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7D148" w14:textId="77777777" w:rsidR="006D3890" w:rsidRPr="006D3890" w:rsidRDefault="006D3890" w:rsidP="006D3890">
      <w:pPr>
        <w:autoSpaceDE w:val="0"/>
        <w:autoSpaceDN w:val="0"/>
        <w:adjustRightInd w:val="0"/>
        <w:spacing w:after="0" w:line="240" w:lineRule="auto"/>
        <w:jc w:val="center"/>
        <w:rPr>
          <w:rFonts w:ascii="Calibri-Bold" w:hAnsi="Calibri-Bold" w:cs="Calibri-Bold"/>
          <w:b/>
          <w:bCs/>
        </w:rPr>
      </w:pPr>
    </w:p>
    <w:p w14:paraId="453D0C48" w14:textId="6389AB37" w:rsidR="00123C13" w:rsidRPr="00123C13" w:rsidRDefault="005B387B" w:rsidP="00DC7A20">
      <w:pPr>
        <w:spacing w:after="240" w:line="240" w:lineRule="auto"/>
        <w:rPr>
          <w:rFonts w:ascii="Calibri" w:eastAsia="Times New Roman" w:hAnsi="Calibri" w:cs="Calibri"/>
          <w:b/>
          <w:bCs/>
          <w:color w:val="343A40"/>
        </w:rPr>
      </w:pPr>
      <w:r>
        <w:rPr>
          <w:rFonts w:ascii="Calibri" w:eastAsia="Times New Roman" w:hAnsi="Calibri" w:cs="Calibri"/>
          <w:b/>
          <w:bCs/>
          <w:color w:val="343A40"/>
        </w:rPr>
        <w:t>July 2025</w:t>
      </w:r>
    </w:p>
    <w:p w14:paraId="350AE5A6" w14:textId="27B0D08A" w:rsidR="00DC7A20" w:rsidRPr="00000026" w:rsidRDefault="00DC7A20" w:rsidP="00DC7A20">
      <w:pPr>
        <w:spacing w:after="240" w:line="240" w:lineRule="auto"/>
        <w:rPr>
          <w:rFonts w:ascii="Calibri" w:eastAsia="Times New Roman" w:hAnsi="Calibri" w:cs="Calibri"/>
          <w:b/>
          <w:bCs/>
          <w:color w:val="343A40"/>
          <w:u w:val="single"/>
        </w:rPr>
      </w:pPr>
      <w:r w:rsidRPr="00000026">
        <w:rPr>
          <w:rFonts w:ascii="Calibri" w:eastAsia="Times New Roman" w:hAnsi="Calibri" w:cs="Calibri"/>
          <w:b/>
          <w:bCs/>
          <w:color w:val="343A40"/>
          <w:u w:val="single"/>
        </w:rPr>
        <w:t>Sexual Violence Policy</w:t>
      </w:r>
    </w:p>
    <w:p w14:paraId="7E18D483" w14:textId="13DDB355" w:rsidR="00DC7A20" w:rsidRPr="00000026" w:rsidRDefault="005D1CF4" w:rsidP="00DC7A20">
      <w:pPr>
        <w:spacing w:after="240" w:line="240" w:lineRule="auto"/>
        <w:rPr>
          <w:rFonts w:ascii="Calibri" w:eastAsia="Times New Roman" w:hAnsi="Calibri" w:cs="Calibri"/>
          <w:color w:val="343A40"/>
        </w:rPr>
      </w:pPr>
      <w:bookmarkStart w:id="0" w:name="_Hlk202860992"/>
      <w:proofErr w:type="spellStart"/>
      <w:r>
        <w:rPr>
          <w:rFonts w:ascii="Calibri" w:eastAsia="Times New Roman" w:hAnsi="Calibri" w:cs="Calibri"/>
          <w:color w:val="343A40"/>
        </w:rPr>
        <w:t>Zavcor</w:t>
      </w:r>
      <w:proofErr w:type="spellEnd"/>
      <w:r>
        <w:rPr>
          <w:rFonts w:ascii="Calibri" w:eastAsia="Times New Roman" w:hAnsi="Calibri" w:cs="Calibri"/>
          <w:color w:val="343A40"/>
        </w:rPr>
        <w:t xml:space="preserve"> Training </w:t>
      </w:r>
      <w:bookmarkEnd w:id="0"/>
      <w:r w:rsidR="00A823A7">
        <w:rPr>
          <w:rFonts w:ascii="Calibri" w:eastAsia="Times New Roman" w:hAnsi="Calibri" w:cs="Calibri"/>
          <w:color w:val="343A40"/>
        </w:rPr>
        <w:t>Academy</w:t>
      </w:r>
      <w:r w:rsidR="00A823A7" w:rsidRPr="00000026">
        <w:rPr>
          <w:rFonts w:ascii="Calibri" w:eastAsia="Times New Roman" w:hAnsi="Calibri" w:cs="Calibri"/>
          <w:color w:val="343A40"/>
        </w:rPr>
        <w:t xml:space="preserve"> is</w:t>
      </w:r>
      <w:r w:rsidR="00DC7A20" w:rsidRPr="00000026">
        <w:rPr>
          <w:rFonts w:ascii="Calibri" w:eastAsia="Times New Roman" w:hAnsi="Calibri" w:cs="Calibri"/>
          <w:color w:val="343A40"/>
        </w:rPr>
        <w:t xml:space="preserve"> committed to providing its students with an educational environment free from sexual violence and treating its students who report incidents of sexual violence with dignity and respect. </w:t>
      </w:r>
    </w:p>
    <w:p w14:paraId="199DA32C" w14:textId="41E562E3" w:rsidR="00DC7A20" w:rsidRPr="00000026" w:rsidRDefault="005D1CF4" w:rsidP="00DC7A20">
      <w:pPr>
        <w:spacing w:after="240" w:line="240" w:lineRule="auto"/>
        <w:rPr>
          <w:rFonts w:ascii="Calibri" w:eastAsia="Times New Roman" w:hAnsi="Calibri" w:cs="Calibri"/>
          <w:color w:val="343A40"/>
        </w:rPr>
      </w:pPr>
      <w:proofErr w:type="spellStart"/>
      <w:r>
        <w:rPr>
          <w:rFonts w:ascii="Calibri" w:eastAsia="Times New Roman" w:hAnsi="Calibri" w:cs="Calibri"/>
          <w:color w:val="343A40"/>
        </w:rPr>
        <w:t>Zavcor</w:t>
      </w:r>
      <w:proofErr w:type="spellEnd"/>
      <w:r>
        <w:rPr>
          <w:rFonts w:ascii="Calibri" w:eastAsia="Times New Roman" w:hAnsi="Calibri" w:cs="Calibri"/>
          <w:color w:val="343A40"/>
        </w:rPr>
        <w:t xml:space="preserve"> Training Academy</w:t>
      </w:r>
      <w:r w:rsidR="00DC7A20" w:rsidRPr="00000026">
        <w:rPr>
          <w:rFonts w:ascii="Calibri" w:eastAsia="Times New Roman" w:hAnsi="Calibri" w:cs="Calibri"/>
          <w:color w:val="343A40"/>
        </w:rPr>
        <w:t xml:space="preserve"> has adopted this Sexual Violence Policy, which defines sexual violence and outlines its training, reporting, investigative, and disciplinary responses to complaints of sexual violence made by its students that have occurred on its campus, or at one of its events and involves its students.</w:t>
      </w:r>
    </w:p>
    <w:p w14:paraId="4F8992F2" w14:textId="77777777" w:rsidR="00DC7A20" w:rsidRPr="00000026" w:rsidRDefault="00DC7A20" w:rsidP="00DC7A20">
      <w:pPr>
        <w:spacing w:after="0" w:line="240" w:lineRule="auto"/>
        <w:rPr>
          <w:rFonts w:ascii="Calibri" w:eastAsia="Times New Roman" w:hAnsi="Calibri" w:cs="Calibri"/>
          <w:color w:val="343A40"/>
        </w:rPr>
      </w:pPr>
      <w:r w:rsidRPr="00000026">
        <w:rPr>
          <w:rFonts w:ascii="Calibri" w:eastAsia="Times New Roman" w:hAnsi="Calibri" w:cs="Calibri"/>
          <w:b/>
          <w:bCs/>
          <w:color w:val="343A40"/>
        </w:rPr>
        <w:t>Definitions</w:t>
      </w:r>
    </w:p>
    <w:p w14:paraId="6BD71E16" w14:textId="77777777" w:rsidR="00DC7A20" w:rsidRPr="00000026" w:rsidRDefault="00DC7A20" w:rsidP="00DC7A20">
      <w:pPr>
        <w:spacing w:after="240" w:line="240" w:lineRule="auto"/>
        <w:rPr>
          <w:rFonts w:ascii="Calibri" w:eastAsia="Times New Roman" w:hAnsi="Calibri" w:cs="Calibri"/>
          <w:color w:val="343A40"/>
        </w:rPr>
      </w:pPr>
      <w:r w:rsidRPr="00000026">
        <w:rPr>
          <w:rFonts w:ascii="Calibri" w:eastAsia="Times New Roman" w:hAnsi="Calibri" w:cs="Calibri"/>
          <w:color w:val="343A40"/>
        </w:rPr>
        <w:t>“complainant” refers to the person making the allegation of sexual violence.</w:t>
      </w:r>
    </w:p>
    <w:p w14:paraId="36AA1978" w14:textId="77777777" w:rsidR="00DC7A20" w:rsidRPr="00000026" w:rsidRDefault="00DC7A20" w:rsidP="00DC7A20">
      <w:pPr>
        <w:spacing w:after="240" w:line="240" w:lineRule="auto"/>
        <w:rPr>
          <w:rFonts w:ascii="Calibri" w:eastAsia="Times New Roman" w:hAnsi="Calibri" w:cs="Calibri"/>
          <w:color w:val="343A40"/>
        </w:rPr>
      </w:pPr>
      <w:r w:rsidRPr="00000026">
        <w:rPr>
          <w:rFonts w:ascii="Calibri" w:eastAsia="Times New Roman" w:hAnsi="Calibri" w:cs="Calibri"/>
          <w:color w:val="343A40"/>
        </w:rPr>
        <w:t>“respondent” refers to the person accused of engaging in sexual violence.</w:t>
      </w:r>
    </w:p>
    <w:p w14:paraId="369FE497" w14:textId="0699C914" w:rsidR="00DC7A20" w:rsidRPr="00000026" w:rsidRDefault="00DC7A20" w:rsidP="00DC7A20">
      <w:pPr>
        <w:spacing w:after="240" w:line="240" w:lineRule="auto"/>
        <w:rPr>
          <w:rFonts w:ascii="Calibri" w:eastAsia="Times New Roman" w:hAnsi="Calibri" w:cs="Calibri"/>
          <w:color w:val="343A40"/>
        </w:rPr>
      </w:pPr>
      <w:r w:rsidRPr="00000026">
        <w:rPr>
          <w:rFonts w:ascii="Calibri" w:eastAsia="Times New Roman" w:hAnsi="Calibri" w:cs="Calibri"/>
          <w:color w:val="343A40"/>
        </w:rPr>
        <w:t>“Sexual violence” means any sexual act targeting a person’s sexuality, gender identity, or gender expression, whether the act is physical or psychological in nature, that is committed, threatened, or attempted against a person without the person’s consent, and includes sexual assault, sexual harassment, stalking, indecent exposure, voyeurism, and sexual exploitation.</w:t>
      </w:r>
    </w:p>
    <w:p w14:paraId="2F114016" w14:textId="77777777" w:rsidR="00DC7A20" w:rsidRPr="00000026" w:rsidRDefault="00DC7A20" w:rsidP="00DC7A20">
      <w:pPr>
        <w:spacing w:after="0" w:line="240" w:lineRule="auto"/>
        <w:rPr>
          <w:rFonts w:ascii="Calibri" w:eastAsia="Times New Roman" w:hAnsi="Calibri" w:cs="Calibri"/>
          <w:color w:val="343A40"/>
        </w:rPr>
      </w:pPr>
      <w:r w:rsidRPr="00000026">
        <w:rPr>
          <w:rFonts w:ascii="Calibri" w:eastAsia="Times New Roman" w:hAnsi="Calibri" w:cs="Calibri"/>
          <w:b/>
          <w:bCs/>
          <w:color w:val="343A40"/>
        </w:rPr>
        <w:t>Training</w:t>
      </w:r>
    </w:p>
    <w:p w14:paraId="43D44D8E" w14:textId="4392812B" w:rsidR="00DC7A20" w:rsidRPr="00000026" w:rsidRDefault="005D1CF4" w:rsidP="00DC7A20">
      <w:pPr>
        <w:spacing w:after="0" w:line="240" w:lineRule="auto"/>
        <w:rPr>
          <w:rFonts w:ascii="Calibri" w:eastAsia="Times New Roman" w:hAnsi="Calibri" w:cs="Calibri"/>
          <w:color w:val="343A40"/>
        </w:rPr>
      </w:pPr>
      <w:proofErr w:type="spellStart"/>
      <w:r>
        <w:rPr>
          <w:rFonts w:ascii="Calibri" w:eastAsia="Times New Roman" w:hAnsi="Calibri" w:cs="Calibri"/>
          <w:color w:val="343A40"/>
        </w:rPr>
        <w:t>Zavcor</w:t>
      </w:r>
      <w:proofErr w:type="spellEnd"/>
      <w:r>
        <w:rPr>
          <w:rFonts w:ascii="Calibri" w:eastAsia="Times New Roman" w:hAnsi="Calibri" w:cs="Calibri"/>
          <w:color w:val="343A40"/>
        </w:rPr>
        <w:t xml:space="preserve"> Training Academy</w:t>
      </w:r>
      <w:r w:rsidR="00DC7A20" w:rsidRPr="00000026">
        <w:rPr>
          <w:rFonts w:ascii="Calibri" w:eastAsia="Times New Roman" w:hAnsi="Calibri" w:cs="Calibri"/>
          <w:color w:val="343A40"/>
        </w:rPr>
        <w:t xml:space="preserve"> shall include a copy of the Sexual Violence Policy in every contract made between it and its students</w:t>
      </w:r>
      <w:r w:rsidR="00DC7A20">
        <w:rPr>
          <w:rFonts w:ascii="Calibri" w:eastAsia="Times New Roman" w:hAnsi="Calibri" w:cs="Calibri"/>
          <w:color w:val="343A40"/>
        </w:rPr>
        <w:t xml:space="preserve">, provide a copy to </w:t>
      </w:r>
      <w:proofErr w:type="spellStart"/>
      <w:r w:rsidR="00403B65">
        <w:rPr>
          <w:rFonts w:ascii="Calibri" w:eastAsia="Times New Roman" w:hAnsi="Calibri" w:cs="Calibri"/>
          <w:color w:val="343A40"/>
        </w:rPr>
        <w:t>Zavcor</w:t>
      </w:r>
      <w:proofErr w:type="spellEnd"/>
      <w:r w:rsidR="00403B65">
        <w:rPr>
          <w:rFonts w:ascii="Calibri" w:eastAsia="Times New Roman" w:hAnsi="Calibri" w:cs="Calibri"/>
          <w:color w:val="343A40"/>
        </w:rPr>
        <w:t xml:space="preserve"> Training Academy</w:t>
      </w:r>
      <w:r w:rsidR="00DC7A20">
        <w:rPr>
          <w:rFonts w:ascii="Calibri" w:eastAsia="Times New Roman" w:hAnsi="Calibri" w:cs="Calibri"/>
          <w:color w:val="343A40"/>
        </w:rPr>
        <w:t xml:space="preserve"> management, instructors, staff, other employees, and contractors, and train them </w:t>
      </w:r>
      <w:proofErr w:type="gramStart"/>
      <w:r w:rsidR="00DC7A20">
        <w:rPr>
          <w:rFonts w:ascii="Calibri" w:eastAsia="Times New Roman" w:hAnsi="Calibri" w:cs="Calibri"/>
          <w:color w:val="343A40"/>
        </w:rPr>
        <w:t>about</w:t>
      </w:r>
      <w:proofErr w:type="gramEnd"/>
      <w:r w:rsidR="00DC7A20">
        <w:rPr>
          <w:rFonts w:ascii="Calibri" w:eastAsia="Times New Roman" w:hAnsi="Calibri" w:cs="Calibri"/>
          <w:color w:val="343A40"/>
        </w:rPr>
        <w:t xml:space="preserve"> the policy and its processes for reporting, investigating,</w:t>
      </w:r>
      <w:r w:rsidR="00DC7A20" w:rsidRPr="00000026">
        <w:rPr>
          <w:rFonts w:ascii="Calibri" w:eastAsia="Times New Roman" w:hAnsi="Calibri" w:cs="Calibri"/>
          <w:color w:val="343A40"/>
        </w:rPr>
        <w:t xml:space="preserve"> and responding to complaints of sexual violence involving its students. </w:t>
      </w:r>
    </w:p>
    <w:p w14:paraId="42B017F4" w14:textId="77777777" w:rsidR="00DC7A20" w:rsidRPr="00000026" w:rsidRDefault="00DC7A20" w:rsidP="00DC7A20">
      <w:pPr>
        <w:spacing w:after="240" w:line="240" w:lineRule="auto"/>
        <w:rPr>
          <w:rFonts w:ascii="Calibri" w:eastAsia="Times New Roman" w:hAnsi="Calibri" w:cs="Calibri"/>
          <w:color w:val="343A40"/>
        </w:rPr>
      </w:pPr>
      <w:r w:rsidRPr="00000026">
        <w:rPr>
          <w:rFonts w:ascii="Calibri" w:eastAsia="Times New Roman" w:hAnsi="Calibri" w:cs="Calibri"/>
          <w:color w:val="343A40"/>
        </w:rPr>
        <w:t>*Any company participating in offering student internships on their premises must provide an undertaking in writing that it complies with all applicable legislation, including the Ontario Human Rights Code and the Occupational Health and Safety Act, and will provide students access to those policies should they encounter issues relating to sexual violence in the workplace.</w:t>
      </w:r>
    </w:p>
    <w:p w14:paraId="7893BD89" w14:textId="6C7007E5" w:rsidR="00DC7A20" w:rsidRPr="00000026" w:rsidRDefault="00DC7A20" w:rsidP="00DC7A20">
      <w:pPr>
        <w:spacing w:after="240" w:line="240" w:lineRule="auto"/>
        <w:rPr>
          <w:rFonts w:ascii="Calibri" w:eastAsia="Times New Roman" w:hAnsi="Calibri" w:cs="Calibri"/>
          <w:color w:val="343A40"/>
        </w:rPr>
      </w:pPr>
      <w:r w:rsidRPr="00000026">
        <w:rPr>
          <w:rFonts w:ascii="Calibri" w:eastAsia="Times New Roman" w:hAnsi="Calibri" w:cs="Calibri"/>
          <w:color w:val="343A40"/>
        </w:rPr>
        <w:t xml:space="preserve">The Sexual Violence Policy shall be published on the </w:t>
      </w:r>
      <w:proofErr w:type="spellStart"/>
      <w:r w:rsidR="005D1CF4">
        <w:rPr>
          <w:rFonts w:ascii="Calibri" w:eastAsia="Times New Roman" w:hAnsi="Calibri" w:cs="Calibri"/>
          <w:color w:val="343A40"/>
        </w:rPr>
        <w:t>Zavcor</w:t>
      </w:r>
      <w:proofErr w:type="spellEnd"/>
      <w:r w:rsidR="005D1CF4">
        <w:rPr>
          <w:rFonts w:ascii="Calibri" w:eastAsia="Times New Roman" w:hAnsi="Calibri" w:cs="Calibri"/>
          <w:color w:val="343A40"/>
        </w:rPr>
        <w:t xml:space="preserve"> Training Academy</w:t>
      </w:r>
      <w:r w:rsidRPr="00000026">
        <w:rPr>
          <w:rFonts w:ascii="Calibri" w:eastAsia="Times New Roman" w:hAnsi="Calibri" w:cs="Calibri"/>
          <w:color w:val="343A40"/>
        </w:rPr>
        <w:t xml:space="preserve"> website. </w:t>
      </w:r>
    </w:p>
    <w:p w14:paraId="56DB1F10" w14:textId="77777777" w:rsidR="00DC7A20" w:rsidRPr="00000026" w:rsidRDefault="00DC7A20" w:rsidP="00DC7A20">
      <w:pPr>
        <w:spacing w:after="0" w:line="240" w:lineRule="auto"/>
        <w:rPr>
          <w:rFonts w:ascii="Calibri" w:eastAsia="Times New Roman" w:hAnsi="Calibri" w:cs="Calibri"/>
          <w:color w:val="343A40"/>
        </w:rPr>
      </w:pPr>
      <w:r w:rsidRPr="00000026">
        <w:rPr>
          <w:rFonts w:ascii="Calibri" w:eastAsia="Times New Roman" w:hAnsi="Calibri" w:cs="Calibri"/>
          <w:b/>
          <w:bCs/>
          <w:color w:val="343A40"/>
        </w:rPr>
        <w:t>Reporting</w:t>
      </w:r>
    </w:p>
    <w:p w14:paraId="2F43910A" w14:textId="77777777" w:rsidR="00DC7A20" w:rsidRPr="00000026" w:rsidRDefault="00DC7A20" w:rsidP="00DC7A20">
      <w:pPr>
        <w:numPr>
          <w:ilvl w:val="0"/>
          <w:numId w:val="4"/>
        </w:numPr>
        <w:spacing w:after="0" w:line="240" w:lineRule="auto"/>
        <w:rPr>
          <w:rFonts w:ascii="Calibri" w:eastAsia="Times New Roman" w:hAnsi="Calibri" w:cs="Calibri"/>
          <w:color w:val="343A40"/>
        </w:rPr>
      </w:pPr>
      <w:r w:rsidRPr="00000026">
        <w:rPr>
          <w:rFonts w:ascii="Calibri" w:eastAsia="Times New Roman" w:hAnsi="Calibri" w:cs="Calibri"/>
          <w:color w:val="343A40"/>
        </w:rPr>
        <w:t>Students are encouraged to report any incidents or complaints of sexual violence verbally or in writing to the Campus Administrator and/or the General Manager. </w:t>
      </w:r>
    </w:p>
    <w:p w14:paraId="4E1FF982" w14:textId="57FFD050" w:rsidR="00DC7A20" w:rsidRPr="00000026" w:rsidRDefault="00DC7A20" w:rsidP="00DC7A20">
      <w:pPr>
        <w:numPr>
          <w:ilvl w:val="0"/>
          <w:numId w:val="4"/>
        </w:numPr>
        <w:spacing w:after="0" w:line="240" w:lineRule="auto"/>
        <w:rPr>
          <w:rFonts w:ascii="Calibri" w:eastAsia="Times New Roman" w:hAnsi="Calibri" w:cs="Calibri"/>
          <w:color w:val="343A40"/>
        </w:rPr>
      </w:pPr>
      <w:r w:rsidRPr="00000026">
        <w:rPr>
          <w:rFonts w:ascii="Calibri" w:eastAsia="Times New Roman" w:hAnsi="Calibri" w:cs="Calibri"/>
          <w:color w:val="343A40"/>
        </w:rPr>
        <w:t xml:space="preserve">Management, instructors, staff, other employees, and contractors of </w:t>
      </w:r>
      <w:proofErr w:type="spellStart"/>
      <w:r w:rsidR="00403B65">
        <w:rPr>
          <w:rFonts w:ascii="Calibri" w:eastAsia="Times New Roman" w:hAnsi="Calibri" w:cs="Calibri"/>
          <w:color w:val="343A40"/>
        </w:rPr>
        <w:t>Zavcor</w:t>
      </w:r>
      <w:proofErr w:type="spellEnd"/>
      <w:r w:rsidR="00403B65">
        <w:rPr>
          <w:rFonts w:ascii="Calibri" w:eastAsia="Times New Roman" w:hAnsi="Calibri" w:cs="Calibri"/>
          <w:color w:val="343A40"/>
        </w:rPr>
        <w:t xml:space="preserve"> Training Academy</w:t>
      </w:r>
      <w:r w:rsidRPr="00000026">
        <w:rPr>
          <w:rFonts w:ascii="Calibri" w:eastAsia="Times New Roman" w:hAnsi="Calibri" w:cs="Calibri"/>
          <w:color w:val="343A40"/>
        </w:rPr>
        <w:t xml:space="preserve"> will report incidents of or complaints of sexual violence to the Campus Administrator and/or General Manager upon becoming aware of them. The Campus Administrator will forward all information to the General Manager.  </w:t>
      </w:r>
    </w:p>
    <w:p w14:paraId="3BB3D801" w14:textId="77777777" w:rsidR="00DC7A20" w:rsidRPr="00000026" w:rsidRDefault="00DC7A20" w:rsidP="00DC7A20">
      <w:pPr>
        <w:numPr>
          <w:ilvl w:val="0"/>
          <w:numId w:val="4"/>
        </w:numPr>
        <w:spacing w:after="0" w:line="240" w:lineRule="auto"/>
        <w:rPr>
          <w:rFonts w:ascii="Calibri" w:eastAsia="Times New Roman" w:hAnsi="Calibri" w:cs="Calibri"/>
          <w:color w:val="343A40"/>
        </w:rPr>
      </w:pPr>
      <w:r w:rsidRPr="00000026">
        <w:rPr>
          <w:rFonts w:ascii="Calibri" w:eastAsia="Times New Roman" w:hAnsi="Calibri" w:cs="Calibri"/>
          <w:color w:val="343A40"/>
        </w:rPr>
        <w:t>Reports of sexual violence, whether verbal or written, should include as many of the following details as possible: </w:t>
      </w:r>
    </w:p>
    <w:p w14:paraId="7D7267CA" w14:textId="77777777" w:rsidR="00DC7A20" w:rsidRPr="00000026" w:rsidRDefault="00DC7A20" w:rsidP="00DC7A20">
      <w:pPr>
        <w:numPr>
          <w:ilvl w:val="1"/>
          <w:numId w:val="4"/>
        </w:numPr>
        <w:spacing w:after="0" w:line="240" w:lineRule="auto"/>
        <w:rPr>
          <w:rFonts w:ascii="Calibri" w:eastAsia="Times New Roman" w:hAnsi="Calibri" w:cs="Calibri"/>
          <w:color w:val="343A40"/>
        </w:rPr>
      </w:pPr>
      <w:r w:rsidRPr="00000026">
        <w:rPr>
          <w:rFonts w:ascii="Calibri" w:eastAsia="Times New Roman" w:hAnsi="Calibri" w:cs="Calibri"/>
          <w:color w:val="343A40"/>
        </w:rPr>
        <w:t>Name(s) and contact information of the student who has allegedly experienced sexual violence</w:t>
      </w:r>
    </w:p>
    <w:p w14:paraId="2904B0E3" w14:textId="77777777" w:rsidR="00DC7A20" w:rsidRPr="00000026" w:rsidRDefault="00DC7A20" w:rsidP="00DC7A20">
      <w:pPr>
        <w:numPr>
          <w:ilvl w:val="1"/>
          <w:numId w:val="4"/>
        </w:numPr>
        <w:spacing w:after="0" w:line="240" w:lineRule="auto"/>
        <w:rPr>
          <w:rFonts w:ascii="Calibri" w:eastAsia="Times New Roman" w:hAnsi="Calibri" w:cs="Calibri"/>
          <w:color w:val="343A40"/>
        </w:rPr>
      </w:pPr>
      <w:r w:rsidRPr="00000026">
        <w:rPr>
          <w:rFonts w:ascii="Calibri" w:eastAsia="Times New Roman" w:hAnsi="Calibri" w:cs="Calibri"/>
          <w:color w:val="343A40"/>
        </w:rPr>
        <w:t>Name of the alleged respondent </w:t>
      </w:r>
    </w:p>
    <w:p w14:paraId="3402BBB9" w14:textId="77777777" w:rsidR="00DC7A20" w:rsidRPr="00000026" w:rsidRDefault="00DC7A20" w:rsidP="00DC7A20">
      <w:pPr>
        <w:numPr>
          <w:ilvl w:val="1"/>
          <w:numId w:val="4"/>
        </w:numPr>
        <w:spacing w:after="0" w:line="240" w:lineRule="auto"/>
        <w:rPr>
          <w:rFonts w:ascii="Calibri" w:eastAsia="Times New Roman" w:hAnsi="Calibri" w:cs="Calibri"/>
          <w:color w:val="343A40"/>
        </w:rPr>
      </w:pPr>
      <w:r w:rsidRPr="00000026">
        <w:rPr>
          <w:rFonts w:ascii="Calibri" w:eastAsia="Times New Roman" w:hAnsi="Calibri" w:cs="Calibri"/>
          <w:color w:val="343A40"/>
        </w:rPr>
        <w:t>Names of any witness(es) (if any) or other person(s) with relevant information to provide about the incident (if any) and contact information (if known)</w:t>
      </w:r>
    </w:p>
    <w:p w14:paraId="67E87814" w14:textId="77777777" w:rsidR="00DC7A20" w:rsidRPr="00000026" w:rsidRDefault="00DC7A20" w:rsidP="00DC7A20">
      <w:pPr>
        <w:numPr>
          <w:ilvl w:val="1"/>
          <w:numId w:val="4"/>
        </w:numPr>
        <w:spacing w:after="0" w:line="240" w:lineRule="auto"/>
        <w:rPr>
          <w:rFonts w:ascii="Calibri" w:eastAsia="Times New Roman" w:hAnsi="Calibri" w:cs="Calibri"/>
          <w:color w:val="343A40"/>
        </w:rPr>
      </w:pPr>
      <w:r w:rsidRPr="00000026">
        <w:rPr>
          <w:rFonts w:ascii="Calibri" w:eastAsia="Times New Roman" w:hAnsi="Calibri" w:cs="Calibri"/>
          <w:color w:val="343A40"/>
        </w:rPr>
        <w:t>Details of what happened including date(s), frequency, and location(s) of the alleged incident(s).</w:t>
      </w:r>
    </w:p>
    <w:p w14:paraId="5C53893B" w14:textId="48FE8B19" w:rsidR="00DC7A20" w:rsidRPr="00000026" w:rsidRDefault="00DC7A20" w:rsidP="00DC7A20">
      <w:pPr>
        <w:numPr>
          <w:ilvl w:val="0"/>
          <w:numId w:val="4"/>
        </w:numPr>
        <w:spacing w:after="0" w:line="240" w:lineRule="auto"/>
        <w:rPr>
          <w:rFonts w:ascii="Calibri" w:eastAsia="Times New Roman" w:hAnsi="Calibri" w:cs="Calibri"/>
          <w:color w:val="343A40"/>
        </w:rPr>
      </w:pPr>
      <w:r w:rsidRPr="00000026">
        <w:rPr>
          <w:rFonts w:ascii="Calibri" w:eastAsia="Times New Roman" w:hAnsi="Calibri" w:cs="Calibri"/>
          <w:color w:val="343A40"/>
        </w:rPr>
        <w:t xml:space="preserve">If Students, in good faith, report an incident or make a complaint about sexual violence, they will not be subject to discipline or sanctions for violations of </w:t>
      </w:r>
      <w:proofErr w:type="spellStart"/>
      <w:r w:rsidR="00403B65">
        <w:rPr>
          <w:rFonts w:ascii="Calibri" w:eastAsia="Times New Roman" w:hAnsi="Calibri" w:cs="Calibri"/>
          <w:color w:val="343A40"/>
        </w:rPr>
        <w:t>Zavcor</w:t>
      </w:r>
      <w:proofErr w:type="spellEnd"/>
      <w:r w:rsidR="00403B65">
        <w:rPr>
          <w:rFonts w:ascii="Calibri" w:eastAsia="Times New Roman" w:hAnsi="Calibri" w:cs="Calibri"/>
          <w:color w:val="343A40"/>
        </w:rPr>
        <w:t xml:space="preserve"> Training Academy</w:t>
      </w:r>
      <w:r w:rsidRPr="00000026">
        <w:rPr>
          <w:rFonts w:ascii="Calibri" w:eastAsia="Times New Roman" w:hAnsi="Calibri" w:cs="Calibri"/>
          <w:color w:val="343A40"/>
        </w:rPr>
        <w:t>’s policies relating to drug or alcohol use at the time the alleged sexual violence occurred.</w:t>
      </w:r>
    </w:p>
    <w:p w14:paraId="0BC480D7" w14:textId="1A3DC6A5" w:rsidR="00DC7A20" w:rsidRPr="00000026" w:rsidRDefault="005D1CF4" w:rsidP="00DC7A20">
      <w:pPr>
        <w:numPr>
          <w:ilvl w:val="0"/>
          <w:numId w:val="4"/>
        </w:numPr>
        <w:spacing w:after="0" w:line="240" w:lineRule="auto"/>
        <w:rPr>
          <w:rFonts w:ascii="Calibri" w:eastAsia="Times New Roman" w:hAnsi="Calibri" w:cs="Calibri"/>
          <w:color w:val="343A40"/>
        </w:rPr>
      </w:pPr>
      <w:proofErr w:type="spellStart"/>
      <w:r>
        <w:rPr>
          <w:rFonts w:ascii="Calibri" w:eastAsia="Times New Roman" w:hAnsi="Calibri" w:cs="Calibri"/>
          <w:color w:val="343A40"/>
        </w:rPr>
        <w:t>Zavcor</w:t>
      </w:r>
      <w:proofErr w:type="spellEnd"/>
      <w:r>
        <w:rPr>
          <w:rFonts w:ascii="Calibri" w:eastAsia="Times New Roman" w:hAnsi="Calibri" w:cs="Calibri"/>
          <w:color w:val="343A40"/>
        </w:rPr>
        <w:t xml:space="preserve"> Training Academy</w:t>
      </w:r>
      <w:r w:rsidR="00DC7A20" w:rsidRPr="00000026">
        <w:rPr>
          <w:rFonts w:ascii="Calibri" w:eastAsia="Times New Roman" w:hAnsi="Calibri" w:cs="Calibri"/>
          <w:color w:val="343A40"/>
        </w:rPr>
        <w:t xml:space="preserve"> recognizes the right of the Complainant not to report an incident, make a complaint about sexual violence, or not request an investigation, and not participate in any investigation that may occur. In certain circumstances, </w:t>
      </w:r>
      <w:proofErr w:type="spellStart"/>
      <w:r>
        <w:rPr>
          <w:rFonts w:ascii="Calibri" w:eastAsia="Times New Roman" w:hAnsi="Calibri" w:cs="Calibri"/>
          <w:color w:val="343A40"/>
        </w:rPr>
        <w:t>Zavcor</w:t>
      </w:r>
      <w:proofErr w:type="spellEnd"/>
      <w:r>
        <w:rPr>
          <w:rFonts w:ascii="Calibri" w:eastAsia="Times New Roman" w:hAnsi="Calibri" w:cs="Calibri"/>
          <w:color w:val="343A40"/>
        </w:rPr>
        <w:t xml:space="preserve"> Training Academy</w:t>
      </w:r>
      <w:r w:rsidR="00DC7A20" w:rsidRPr="00000026">
        <w:rPr>
          <w:rFonts w:ascii="Calibri" w:eastAsia="Times New Roman" w:hAnsi="Calibri" w:cs="Calibri"/>
          <w:color w:val="343A40"/>
        </w:rPr>
        <w:t xml:space="preserve"> may be required by law or its internal policies to initiate an </w:t>
      </w:r>
      <w:r w:rsidR="00DC7A20" w:rsidRPr="00000026">
        <w:rPr>
          <w:rFonts w:ascii="Calibri" w:eastAsia="Times New Roman" w:hAnsi="Calibri" w:cs="Calibri"/>
          <w:color w:val="343A40"/>
        </w:rPr>
        <w:lastRenderedPageBreak/>
        <w:t>internal investigation and/or inform police without the complainant’s consent if it believes the safety of members of its campus or the broader community is at risk. </w:t>
      </w:r>
    </w:p>
    <w:p w14:paraId="0C8F7ADF" w14:textId="19F987CB" w:rsidR="00DC7A20" w:rsidRPr="00000026" w:rsidRDefault="00DC7A20" w:rsidP="00DC7A20">
      <w:pPr>
        <w:numPr>
          <w:ilvl w:val="0"/>
          <w:numId w:val="4"/>
        </w:numPr>
        <w:spacing w:after="0" w:line="240" w:lineRule="auto"/>
        <w:rPr>
          <w:rFonts w:ascii="Calibri" w:eastAsia="Times New Roman" w:hAnsi="Calibri" w:cs="Calibri"/>
          <w:color w:val="343A40"/>
        </w:rPr>
      </w:pPr>
      <w:r w:rsidRPr="00000026">
        <w:rPr>
          <w:rFonts w:ascii="Calibri" w:eastAsia="Times New Roman" w:hAnsi="Calibri" w:cs="Calibri"/>
          <w:color w:val="343A40"/>
        </w:rPr>
        <w:t xml:space="preserve">In all cases, </w:t>
      </w:r>
      <w:proofErr w:type="spellStart"/>
      <w:r w:rsidR="005D1CF4">
        <w:rPr>
          <w:rFonts w:ascii="Calibri" w:eastAsia="Times New Roman" w:hAnsi="Calibri" w:cs="Calibri"/>
          <w:color w:val="343A40"/>
        </w:rPr>
        <w:t>Zavcor</w:t>
      </w:r>
      <w:proofErr w:type="spellEnd"/>
      <w:r w:rsidR="005D1CF4">
        <w:rPr>
          <w:rFonts w:ascii="Calibri" w:eastAsia="Times New Roman" w:hAnsi="Calibri" w:cs="Calibri"/>
          <w:color w:val="343A40"/>
        </w:rPr>
        <w:t xml:space="preserve"> Training Academy</w:t>
      </w:r>
      <w:r w:rsidRPr="00000026">
        <w:rPr>
          <w:rFonts w:ascii="Calibri" w:eastAsia="Times New Roman" w:hAnsi="Calibri" w:cs="Calibri"/>
          <w:color w:val="343A40"/>
        </w:rPr>
        <w:t xml:space="preserve"> will appropriately accommodate the needs of its students who are affected by sexual violence. Students seeking accommodation should contact the Campus Administrator/General Manager. In this regard, </w:t>
      </w:r>
      <w:proofErr w:type="spellStart"/>
      <w:r w:rsidR="005D1CF4">
        <w:rPr>
          <w:rFonts w:ascii="Calibri" w:eastAsia="Times New Roman" w:hAnsi="Calibri" w:cs="Calibri"/>
          <w:color w:val="343A40"/>
        </w:rPr>
        <w:t>Zavcor</w:t>
      </w:r>
      <w:proofErr w:type="spellEnd"/>
      <w:r w:rsidR="005D1CF4">
        <w:rPr>
          <w:rFonts w:ascii="Calibri" w:eastAsia="Times New Roman" w:hAnsi="Calibri" w:cs="Calibri"/>
          <w:color w:val="343A40"/>
        </w:rPr>
        <w:t xml:space="preserve"> Training Academy</w:t>
      </w:r>
      <w:r w:rsidRPr="00000026">
        <w:rPr>
          <w:rFonts w:ascii="Calibri" w:eastAsia="Times New Roman" w:hAnsi="Calibri" w:cs="Calibri"/>
          <w:color w:val="343A40"/>
        </w:rPr>
        <w:t xml:space="preserve"> will assist students who have experienced sexual violence in obtaining counseling and medical care and provide them with information about sexual violence support and services available in the community as set out in Appendix 1. Students are not required to file a formal complaint to access support and services. </w:t>
      </w:r>
    </w:p>
    <w:p w14:paraId="77696A6A" w14:textId="77777777" w:rsidR="00DC7A20" w:rsidRPr="00000026" w:rsidRDefault="00DC7A20" w:rsidP="00DC7A20">
      <w:pPr>
        <w:spacing w:after="0" w:line="240" w:lineRule="auto"/>
        <w:rPr>
          <w:rFonts w:ascii="Calibri" w:eastAsia="Times New Roman" w:hAnsi="Calibri" w:cs="Calibri"/>
          <w:color w:val="343A40"/>
        </w:rPr>
      </w:pPr>
      <w:r w:rsidRPr="00000026">
        <w:rPr>
          <w:rFonts w:ascii="Calibri" w:eastAsia="Times New Roman" w:hAnsi="Calibri" w:cs="Calibri"/>
          <w:b/>
          <w:bCs/>
          <w:color w:val="343A40"/>
        </w:rPr>
        <w:t>Investigation</w:t>
      </w:r>
    </w:p>
    <w:p w14:paraId="2224678F" w14:textId="36124857" w:rsidR="00DC7A20" w:rsidRPr="00000026" w:rsidRDefault="005D1CF4" w:rsidP="00DC7A20">
      <w:pPr>
        <w:numPr>
          <w:ilvl w:val="0"/>
          <w:numId w:val="5"/>
        </w:numPr>
        <w:spacing w:after="0" w:line="240" w:lineRule="auto"/>
        <w:rPr>
          <w:rFonts w:ascii="Calibri" w:eastAsia="Times New Roman" w:hAnsi="Calibri" w:cs="Calibri"/>
          <w:color w:val="343A40"/>
        </w:rPr>
      </w:pPr>
      <w:proofErr w:type="spellStart"/>
      <w:r>
        <w:rPr>
          <w:rFonts w:ascii="Calibri" w:eastAsia="Times New Roman" w:hAnsi="Calibri" w:cs="Calibri"/>
          <w:color w:val="343A40"/>
        </w:rPr>
        <w:t>Zavcor</w:t>
      </w:r>
      <w:proofErr w:type="spellEnd"/>
      <w:r>
        <w:rPr>
          <w:rFonts w:ascii="Calibri" w:eastAsia="Times New Roman" w:hAnsi="Calibri" w:cs="Calibri"/>
          <w:color w:val="343A40"/>
        </w:rPr>
        <w:t xml:space="preserve"> Training Academy</w:t>
      </w:r>
      <w:r w:rsidR="00DC7A20" w:rsidRPr="00000026">
        <w:rPr>
          <w:rFonts w:ascii="Calibri" w:eastAsia="Times New Roman" w:hAnsi="Calibri" w:cs="Calibri"/>
          <w:color w:val="343A40"/>
        </w:rPr>
        <w:t xml:space="preserve"> will ensure that an investigation appropriate in the circumstances is conducted when the Campus Administrator and/or General Manager becomes aware of an incident of sexual violence or receives a complaint of sexual violence.</w:t>
      </w:r>
    </w:p>
    <w:p w14:paraId="03C1B1FA" w14:textId="77777777" w:rsidR="00DC7A20" w:rsidRDefault="00DC7A20" w:rsidP="00DC7A20">
      <w:pPr>
        <w:numPr>
          <w:ilvl w:val="0"/>
          <w:numId w:val="5"/>
        </w:numPr>
        <w:spacing w:after="0" w:line="240" w:lineRule="auto"/>
        <w:rPr>
          <w:rFonts w:ascii="Calibri" w:eastAsia="Times New Roman" w:hAnsi="Calibri" w:cs="Calibri"/>
          <w:color w:val="343A40"/>
        </w:rPr>
      </w:pPr>
      <w:r w:rsidRPr="00000026">
        <w:rPr>
          <w:rFonts w:ascii="Calibri" w:eastAsia="Times New Roman" w:hAnsi="Calibri" w:cs="Calibri"/>
          <w:color w:val="343A40"/>
        </w:rPr>
        <w:t>Officials, offices, or departments that will be involved in the investigation are the HR Department, General Manager, Campus Administrator, and the President. </w:t>
      </w:r>
    </w:p>
    <w:p w14:paraId="000B4F9F" w14:textId="77777777" w:rsidR="00DC7A20" w:rsidRDefault="00DC7A20" w:rsidP="00DC7A20">
      <w:pPr>
        <w:numPr>
          <w:ilvl w:val="1"/>
          <w:numId w:val="5"/>
        </w:numPr>
        <w:spacing w:after="0" w:line="240" w:lineRule="auto"/>
        <w:rPr>
          <w:rFonts w:ascii="Calibri" w:eastAsia="Times New Roman" w:hAnsi="Calibri" w:cs="Calibri"/>
          <w:color w:val="343A40"/>
        </w:rPr>
      </w:pPr>
      <w:r w:rsidRPr="00DC7A20">
        <w:rPr>
          <w:rFonts w:ascii="Calibri" w:eastAsia="Times New Roman" w:hAnsi="Calibri" w:cs="Calibri"/>
          <w:color w:val="343A40"/>
        </w:rPr>
        <w:t>Upon receipt of a report of an incident or a complaint of alleged sexual violence being made, the General Manager will respond promptly and determine whether an investigation should proceed and if the Complainant wishes to participate in an investigation.</w:t>
      </w:r>
    </w:p>
    <w:p w14:paraId="35FA2C20" w14:textId="77777777" w:rsidR="00DC7A20" w:rsidRDefault="00DC7A20" w:rsidP="00DC7A20">
      <w:pPr>
        <w:numPr>
          <w:ilvl w:val="1"/>
          <w:numId w:val="5"/>
        </w:numPr>
        <w:spacing w:after="0" w:line="240" w:lineRule="auto"/>
        <w:rPr>
          <w:rFonts w:ascii="Calibri" w:eastAsia="Times New Roman" w:hAnsi="Calibri" w:cs="Calibri"/>
          <w:color w:val="343A40"/>
        </w:rPr>
      </w:pPr>
      <w:r w:rsidRPr="00000026">
        <w:rPr>
          <w:rFonts w:ascii="Calibri" w:eastAsia="Times New Roman" w:hAnsi="Calibri" w:cs="Calibri"/>
          <w:color w:val="343A40"/>
        </w:rPr>
        <w:t xml:space="preserve">Determine who should conduct the investigation having regard to the seriousness of the allegation and the parties </w:t>
      </w:r>
      <w:r w:rsidRPr="00DC7A20">
        <w:rPr>
          <w:rFonts w:ascii="Calibri" w:eastAsia="Times New Roman" w:hAnsi="Calibri" w:cs="Calibri"/>
          <w:color w:val="343A40"/>
        </w:rPr>
        <w:t>involved.</w:t>
      </w:r>
      <w:r w:rsidRPr="00000026">
        <w:rPr>
          <w:rFonts w:ascii="Calibri" w:eastAsia="Times New Roman" w:hAnsi="Calibri" w:cs="Calibri"/>
          <w:color w:val="343A40"/>
        </w:rPr>
        <w:t> </w:t>
      </w:r>
    </w:p>
    <w:p w14:paraId="0F6389CC" w14:textId="0C9EB5ED" w:rsidR="00DC7A20" w:rsidRDefault="00DC7A20" w:rsidP="00DC7A20">
      <w:pPr>
        <w:numPr>
          <w:ilvl w:val="1"/>
          <w:numId w:val="5"/>
        </w:numPr>
        <w:spacing w:after="0" w:line="240" w:lineRule="auto"/>
        <w:rPr>
          <w:rFonts w:ascii="Calibri" w:eastAsia="Times New Roman" w:hAnsi="Calibri" w:cs="Calibri"/>
          <w:color w:val="343A40"/>
        </w:rPr>
      </w:pPr>
      <w:r w:rsidRPr="00000026">
        <w:rPr>
          <w:rFonts w:ascii="Calibri" w:eastAsia="Times New Roman" w:hAnsi="Calibri" w:cs="Calibri"/>
          <w:color w:val="343A40"/>
        </w:rPr>
        <w:t xml:space="preserve">Determine whether the incident should be referred immediately to the police; in such cases or where civil proceedings are commenced in respect of allegations of sexual violence, </w:t>
      </w:r>
      <w:proofErr w:type="spellStart"/>
      <w:r w:rsidR="00403B65">
        <w:rPr>
          <w:rFonts w:ascii="Calibri" w:eastAsia="Times New Roman" w:hAnsi="Calibri" w:cs="Calibri"/>
          <w:color w:val="343A40"/>
        </w:rPr>
        <w:t>Zavcor</w:t>
      </w:r>
      <w:proofErr w:type="spellEnd"/>
      <w:r w:rsidR="00403B65">
        <w:rPr>
          <w:rFonts w:ascii="Calibri" w:eastAsia="Times New Roman" w:hAnsi="Calibri" w:cs="Calibri"/>
          <w:color w:val="343A40"/>
        </w:rPr>
        <w:t xml:space="preserve"> Training Academy</w:t>
      </w:r>
      <w:r w:rsidRPr="00000026">
        <w:rPr>
          <w:rFonts w:ascii="Calibri" w:eastAsia="Times New Roman" w:hAnsi="Calibri" w:cs="Calibri"/>
          <w:color w:val="343A40"/>
        </w:rPr>
        <w:t xml:space="preserve"> may conduct </w:t>
      </w:r>
      <w:r w:rsidRPr="00DC7A20">
        <w:rPr>
          <w:rFonts w:ascii="Calibri" w:eastAsia="Times New Roman" w:hAnsi="Calibri" w:cs="Calibri"/>
          <w:color w:val="343A40"/>
        </w:rPr>
        <w:t>an</w:t>
      </w:r>
      <w:r w:rsidRPr="00000026">
        <w:rPr>
          <w:rFonts w:ascii="Calibri" w:eastAsia="Times New Roman" w:hAnsi="Calibri" w:cs="Calibri"/>
          <w:color w:val="343A40"/>
        </w:rPr>
        <w:t xml:space="preserve"> independent investigation and </w:t>
      </w:r>
      <w:r w:rsidRPr="00DC7A20">
        <w:rPr>
          <w:rFonts w:ascii="Calibri" w:eastAsia="Times New Roman" w:hAnsi="Calibri" w:cs="Calibri"/>
          <w:color w:val="343A40"/>
        </w:rPr>
        <w:t>determine</w:t>
      </w:r>
      <w:r w:rsidRPr="00000026">
        <w:rPr>
          <w:rFonts w:ascii="Calibri" w:eastAsia="Times New Roman" w:hAnsi="Calibri" w:cs="Calibri"/>
          <w:color w:val="343A40"/>
        </w:rPr>
        <w:t xml:space="preserve"> </w:t>
      </w:r>
      <w:r w:rsidRPr="00DC7A20">
        <w:rPr>
          <w:rFonts w:ascii="Calibri" w:eastAsia="Times New Roman" w:hAnsi="Calibri" w:cs="Calibri"/>
          <w:color w:val="343A40"/>
        </w:rPr>
        <w:t>following</w:t>
      </w:r>
      <w:r w:rsidRPr="00000026">
        <w:rPr>
          <w:rFonts w:ascii="Calibri" w:eastAsia="Times New Roman" w:hAnsi="Calibri" w:cs="Calibri"/>
          <w:color w:val="343A40"/>
        </w:rPr>
        <w:t xml:space="preserve"> its policies and procedures</w:t>
      </w:r>
      <w:r w:rsidRPr="00DC7A20">
        <w:rPr>
          <w:rFonts w:ascii="Calibri" w:eastAsia="Times New Roman" w:hAnsi="Calibri" w:cs="Calibri"/>
          <w:color w:val="343A40"/>
        </w:rPr>
        <w:t>.</w:t>
      </w:r>
    </w:p>
    <w:p w14:paraId="1838ABAC" w14:textId="77777777" w:rsidR="00DC7A20" w:rsidRDefault="00DC7A20" w:rsidP="00DC7A20">
      <w:pPr>
        <w:numPr>
          <w:ilvl w:val="1"/>
          <w:numId w:val="5"/>
        </w:numPr>
        <w:spacing w:after="0" w:line="240" w:lineRule="auto"/>
        <w:rPr>
          <w:rFonts w:ascii="Calibri" w:eastAsia="Times New Roman" w:hAnsi="Calibri" w:cs="Calibri"/>
          <w:color w:val="343A40"/>
        </w:rPr>
      </w:pPr>
      <w:r w:rsidRPr="00000026">
        <w:rPr>
          <w:rFonts w:ascii="Calibri" w:eastAsia="Times New Roman" w:hAnsi="Calibri" w:cs="Calibri"/>
          <w:color w:val="343A40"/>
        </w:rPr>
        <w:t>Determine what interim measures ought to be put in place pending the investigation process such as removal of the Respondent or seeking alternate methods of providing necessary course studies. </w:t>
      </w:r>
    </w:p>
    <w:p w14:paraId="5AF056BB" w14:textId="77777777" w:rsidR="00DC7A20" w:rsidRDefault="00DC7A20" w:rsidP="00DC7A20">
      <w:pPr>
        <w:numPr>
          <w:ilvl w:val="1"/>
          <w:numId w:val="5"/>
        </w:numPr>
        <w:spacing w:after="0" w:line="240" w:lineRule="auto"/>
        <w:rPr>
          <w:rFonts w:ascii="Calibri" w:eastAsia="Times New Roman" w:hAnsi="Calibri" w:cs="Calibri"/>
          <w:color w:val="343A40"/>
        </w:rPr>
      </w:pPr>
      <w:r w:rsidRPr="00000026">
        <w:rPr>
          <w:rFonts w:ascii="Calibri" w:eastAsia="Times New Roman" w:hAnsi="Calibri" w:cs="Calibri"/>
          <w:color w:val="343A40"/>
        </w:rPr>
        <w:t>Once an investigation is initiated, the following will occur:</w:t>
      </w:r>
    </w:p>
    <w:p w14:paraId="5B7EB35F" w14:textId="77777777" w:rsidR="00DC7A20" w:rsidRDefault="00DC7A20" w:rsidP="00DC7A20">
      <w:pPr>
        <w:numPr>
          <w:ilvl w:val="2"/>
          <w:numId w:val="5"/>
        </w:numPr>
        <w:spacing w:after="0" w:line="240" w:lineRule="auto"/>
        <w:rPr>
          <w:rFonts w:ascii="Calibri" w:eastAsia="Times New Roman" w:hAnsi="Calibri" w:cs="Calibri"/>
          <w:color w:val="343A40"/>
        </w:rPr>
      </w:pPr>
      <w:r w:rsidRPr="00DC7A20">
        <w:rPr>
          <w:rFonts w:ascii="Calibri" w:eastAsia="Times New Roman" w:hAnsi="Calibri" w:cs="Calibri"/>
          <w:color w:val="343A40"/>
        </w:rPr>
        <w:t>T</w:t>
      </w:r>
      <w:r w:rsidRPr="00000026">
        <w:rPr>
          <w:rFonts w:ascii="Calibri" w:eastAsia="Times New Roman" w:hAnsi="Calibri" w:cs="Calibri"/>
          <w:color w:val="343A40"/>
        </w:rPr>
        <w:t xml:space="preserve">he Complainant and the Respondent will be advised that they may ask another person to be present throughout the </w:t>
      </w:r>
      <w:r w:rsidRPr="00DC7A20">
        <w:rPr>
          <w:rFonts w:ascii="Calibri" w:eastAsia="Times New Roman" w:hAnsi="Calibri" w:cs="Calibri"/>
          <w:color w:val="343A40"/>
        </w:rPr>
        <w:t>investigation.</w:t>
      </w:r>
      <w:r w:rsidRPr="00000026">
        <w:rPr>
          <w:rFonts w:ascii="Calibri" w:eastAsia="Times New Roman" w:hAnsi="Calibri" w:cs="Calibri"/>
          <w:color w:val="343A40"/>
        </w:rPr>
        <w:t> </w:t>
      </w:r>
    </w:p>
    <w:p w14:paraId="376EEEAE" w14:textId="77777777" w:rsidR="00DC7A20" w:rsidRDefault="00DC7A20" w:rsidP="00DC7A20">
      <w:pPr>
        <w:numPr>
          <w:ilvl w:val="2"/>
          <w:numId w:val="5"/>
        </w:numPr>
        <w:spacing w:after="0" w:line="240" w:lineRule="auto"/>
        <w:rPr>
          <w:rFonts w:ascii="Calibri" w:eastAsia="Times New Roman" w:hAnsi="Calibri" w:cs="Calibri"/>
          <w:color w:val="343A40"/>
        </w:rPr>
      </w:pPr>
      <w:r w:rsidRPr="00DC7A20">
        <w:rPr>
          <w:rFonts w:ascii="Calibri" w:eastAsia="Times New Roman" w:hAnsi="Calibri" w:cs="Calibri"/>
          <w:color w:val="343A40"/>
        </w:rPr>
        <w:t>Interviewing the Complainant to ensure a complete understanding of the allegation and gathering additional information that may not have been included in the written complaint such as the date and time of the incident, the persons involved, the names of any person who witnessed the incident, and a complete description of what occurred. </w:t>
      </w:r>
    </w:p>
    <w:p w14:paraId="4B45E71F" w14:textId="77777777" w:rsidR="00DC7A20" w:rsidRDefault="00DC7A20" w:rsidP="00DC7A20">
      <w:pPr>
        <w:numPr>
          <w:ilvl w:val="2"/>
          <w:numId w:val="5"/>
        </w:numPr>
        <w:spacing w:after="0" w:line="240" w:lineRule="auto"/>
        <w:rPr>
          <w:rFonts w:ascii="Calibri" w:eastAsia="Times New Roman" w:hAnsi="Calibri" w:cs="Calibri"/>
          <w:color w:val="343A40"/>
        </w:rPr>
      </w:pPr>
      <w:r w:rsidRPr="00DC7A20">
        <w:rPr>
          <w:rFonts w:ascii="Calibri" w:eastAsia="Times New Roman" w:hAnsi="Calibri" w:cs="Calibri"/>
          <w:color w:val="343A40"/>
        </w:rPr>
        <w:t>Informing and interviewing the Respondent of the complaint, providing details of the allegations, and allowing the Respondent to respond to those allegations and to provide any witnesses the Respondent feels are essential to the investigation. </w:t>
      </w:r>
    </w:p>
    <w:p w14:paraId="1529A545" w14:textId="77777777" w:rsidR="00DC7A20" w:rsidRDefault="00DC7A20" w:rsidP="00DC7A20">
      <w:pPr>
        <w:numPr>
          <w:ilvl w:val="2"/>
          <w:numId w:val="5"/>
        </w:numPr>
        <w:spacing w:after="0" w:line="240" w:lineRule="auto"/>
        <w:rPr>
          <w:rFonts w:ascii="Calibri" w:eastAsia="Times New Roman" w:hAnsi="Calibri" w:cs="Calibri"/>
          <w:color w:val="343A40"/>
        </w:rPr>
      </w:pPr>
      <w:r w:rsidRPr="00DC7A20">
        <w:rPr>
          <w:rFonts w:ascii="Calibri" w:eastAsia="Times New Roman" w:hAnsi="Calibri" w:cs="Calibri"/>
          <w:color w:val="343A40"/>
        </w:rPr>
        <w:t>Interviewing any person involved or who has, or may have, knowledge of the incident and any identified witnesses.</w:t>
      </w:r>
    </w:p>
    <w:p w14:paraId="24D9FF73" w14:textId="74484FC8" w:rsidR="00DC7A20" w:rsidRPr="00DC7A20" w:rsidRDefault="00DC7A20" w:rsidP="00DC7A20">
      <w:pPr>
        <w:numPr>
          <w:ilvl w:val="2"/>
          <w:numId w:val="5"/>
        </w:numPr>
        <w:spacing w:after="0" w:line="240" w:lineRule="auto"/>
        <w:rPr>
          <w:rFonts w:ascii="Calibri" w:eastAsia="Times New Roman" w:hAnsi="Calibri" w:cs="Calibri"/>
          <w:color w:val="343A40"/>
        </w:rPr>
      </w:pPr>
      <w:r w:rsidRPr="00DC7A20">
        <w:rPr>
          <w:rFonts w:ascii="Calibri" w:eastAsia="Times New Roman" w:hAnsi="Calibri" w:cs="Calibri"/>
          <w:color w:val="343A40"/>
        </w:rPr>
        <w:t>Providing reasonable updates to the Complainant and the Respondent about the status of the investigation.</w:t>
      </w:r>
    </w:p>
    <w:p w14:paraId="06E457FB" w14:textId="77777777" w:rsidR="00DC7A20" w:rsidRDefault="00DC7A20" w:rsidP="00DC7A20">
      <w:pPr>
        <w:pStyle w:val="ListParagraph"/>
        <w:numPr>
          <w:ilvl w:val="1"/>
          <w:numId w:val="5"/>
        </w:numPr>
        <w:spacing w:after="0" w:line="240" w:lineRule="auto"/>
        <w:rPr>
          <w:rFonts w:ascii="Calibri" w:eastAsia="Times New Roman" w:hAnsi="Calibri" w:cs="Calibri"/>
          <w:color w:val="343A40"/>
        </w:rPr>
      </w:pPr>
      <w:r w:rsidRPr="00DC7A20">
        <w:rPr>
          <w:rFonts w:ascii="Calibri" w:eastAsia="Times New Roman" w:hAnsi="Calibri" w:cs="Calibri"/>
          <w:color w:val="343A40"/>
        </w:rPr>
        <w:t>Following the investigation, the General Manager will: </w:t>
      </w:r>
    </w:p>
    <w:p w14:paraId="6CC5C28B" w14:textId="026F678E" w:rsidR="00DC7A20" w:rsidRPr="00DC7A20" w:rsidRDefault="00DC7A20" w:rsidP="00DC7A20">
      <w:pPr>
        <w:pStyle w:val="ListParagraph"/>
        <w:numPr>
          <w:ilvl w:val="2"/>
          <w:numId w:val="5"/>
        </w:numPr>
        <w:spacing w:after="0" w:line="240" w:lineRule="auto"/>
        <w:rPr>
          <w:rFonts w:ascii="Calibri" w:eastAsia="Times New Roman" w:hAnsi="Calibri" w:cs="Calibri"/>
          <w:color w:val="343A40"/>
        </w:rPr>
      </w:pPr>
      <w:r w:rsidRPr="00DC7A20">
        <w:rPr>
          <w:rFonts w:ascii="Calibri" w:eastAsia="Times New Roman" w:hAnsi="Calibri" w:cs="Calibri"/>
          <w:color w:val="343A40"/>
        </w:rPr>
        <w:t>Review all the evidence collected during the investigation.</w:t>
      </w:r>
    </w:p>
    <w:p w14:paraId="79C5379E" w14:textId="77777777" w:rsidR="00DC7A20" w:rsidRPr="00000026" w:rsidRDefault="00DC7A20" w:rsidP="00DC7A20">
      <w:pPr>
        <w:numPr>
          <w:ilvl w:val="0"/>
          <w:numId w:val="15"/>
        </w:numPr>
        <w:spacing w:after="0" w:line="240" w:lineRule="auto"/>
        <w:rPr>
          <w:rFonts w:ascii="Calibri" w:eastAsia="Times New Roman" w:hAnsi="Calibri" w:cs="Calibri"/>
          <w:color w:val="343A40"/>
        </w:rPr>
      </w:pPr>
      <w:r w:rsidRPr="00000026">
        <w:rPr>
          <w:rFonts w:ascii="Calibri" w:eastAsia="Times New Roman" w:hAnsi="Calibri" w:cs="Calibri"/>
          <w:color w:val="343A40"/>
        </w:rPr>
        <w:t>Determine whether sexual violence occurred; and if so</w:t>
      </w:r>
    </w:p>
    <w:p w14:paraId="1DF3A29C" w14:textId="77777777" w:rsidR="00DC7A20" w:rsidRPr="00000026" w:rsidRDefault="00DC7A20" w:rsidP="00DC7A20">
      <w:pPr>
        <w:numPr>
          <w:ilvl w:val="0"/>
          <w:numId w:val="15"/>
        </w:numPr>
        <w:spacing w:after="0" w:line="240" w:lineRule="auto"/>
        <w:rPr>
          <w:rFonts w:ascii="Calibri" w:eastAsia="Times New Roman" w:hAnsi="Calibri" w:cs="Calibri"/>
          <w:color w:val="343A40"/>
        </w:rPr>
      </w:pPr>
      <w:r w:rsidRPr="00000026">
        <w:rPr>
          <w:rFonts w:ascii="Calibri" w:eastAsia="Times New Roman" w:hAnsi="Calibri" w:cs="Calibri"/>
          <w:color w:val="343A40"/>
        </w:rPr>
        <w:t>Determine what disciplinary action is required, if any.</w:t>
      </w:r>
    </w:p>
    <w:p w14:paraId="140FABAC" w14:textId="4632CCDD" w:rsidR="00DC7A20" w:rsidRDefault="00DC7A20" w:rsidP="00DC7A20">
      <w:pPr>
        <w:pStyle w:val="ListParagraph"/>
        <w:numPr>
          <w:ilvl w:val="1"/>
          <w:numId w:val="5"/>
        </w:numPr>
        <w:spacing w:after="0" w:line="240" w:lineRule="auto"/>
        <w:rPr>
          <w:rFonts w:ascii="Calibri" w:eastAsia="Times New Roman" w:hAnsi="Calibri" w:cs="Calibri"/>
          <w:color w:val="343A40"/>
        </w:rPr>
      </w:pPr>
      <w:r w:rsidRPr="00DC7A20">
        <w:rPr>
          <w:rFonts w:ascii="Calibri" w:eastAsia="Times New Roman" w:hAnsi="Calibri" w:cs="Calibri"/>
          <w:color w:val="343A40"/>
        </w:rPr>
        <w:t xml:space="preserve">Students who disclose their experience of sexual violence through reporting an incident of, making a complaint about, or accessing support and services for sexual violence, will not be asked irrelevant questions during the investigation process by </w:t>
      </w:r>
      <w:proofErr w:type="spellStart"/>
      <w:r w:rsidR="00403B65">
        <w:rPr>
          <w:rFonts w:ascii="Calibri" w:eastAsia="Times New Roman" w:hAnsi="Calibri" w:cs="Calibri"/>
          <w:color w:val="343A40"/>
        </w:rPr>
        <w:t>Zavcor</w:t>
      </w:r>
      <w:proofErr w:type="spellEnd"/>
      <w:r w:rsidR="00403B65">
        <w:rPr>
          <w:rFonts w:ascii="Calibri" w:eastAsia="Times New Roman" w:hAnsi="Calibri" w:cs="Calibri"/>
          <w:color w:val="343A40"/>
        </w:rPr>
        <w:t xml:space="preserve"> Training Academy</w:t>
      </w:r>
      <w:r w:rsidRPr="00DC7A20">
        <w:rPr>
          <w:rFonts w:ascii="Calibri" w:eastAsia="Times New Roman" w:hAnsi="Calibri" w:cs="Calibri"/>
          <w:color w:val="343A40"/>
        </w:rPr>
        <w:t xml:space="preserve"> or investigators, including irrelevant questions relating to the student’s sexual expression or past sexual history.</w:t>
      </w:r>
    </w:p>
    <w:p w14:paraId="78AA837B" w14:textId="150FE35E" w:rsidR="00DC7A20" w:rsidRDefault="00DC7A20" w:rsidP="00DC7A20">
      <w:pPr>
        <w:pStyle w:val="ListParagraph"/>
        <w:numPr>
          <w:ilvl w:val="1"/>
          <w:numId w:val="5"/>
        </w:numPr>
        <w:spacing w:after="0" w:line="240" w:lineRule="auto"/>
        <w:rPr>
          <w:rFonts w:ascii="Calibri" w:eastAsia="Times New Roman" w:hAnsi="Calibri" w:cs="Calibri"/>
          <w:color w:val="343A40"/>
        </w:rPr>
      </w:pPr>
      <w:r w:rsidRPr="00DC7A20">
        <w:rPr>
          <w:rFonts w:ascii="Calibri" w:eastAsia="Times New Roman" w:hAnsi="Calibri" w:cs="Calibri"/>
          <w:color w:val="343A40"/>
        </w:rPr>
        <w:t xml:space="preserve">To the extent it is possible, </w:t>
      </w:r>
      <w:proofErr w:type="spellStart"/>
      <w:r w:rsidR="00403B65">
        <w:rPr>
          <w:rFonts w:ascii="Calibri" w:eastAsia="Times New Roman" w:hAnsi="Calibri" w:cs="Calibri"/>
          <w:color w:val="343A40"/>
        </w:rPr>
        <w:t>Zavcor</w:t>
      </w:r>
      <w:proofErr w:type="spellEnd"/>
      <w:r w:rsidR="00403B65">
        <w:rPr>
          <w:rFonts w:ascii="Calibri" w:eastAsia="Times New Roman" w:hAnsi="Calibri" w:cs="Calibri"/>
          <w:color w:val="343A40"/>
        </w:rPr>
        <w:t xml:space="preserve"> Training Academy</w:t>
      </w:r>
      <w:r w:rsidRPr="00DC7A20">
        <w:rPr>
          <w:rFonts w:ascii="Calibri" w:eastAsia="Times New Roman" w:hAnsi="Calibri" w:cs="Calibri"/>
          <w:color w:val="343A40"/>
        </w:rPr>
        <w:t xml:space="preserve"> will attempt to keep all personal information of persons involved in the investigation confidential except in those circumstances where it believes an individual is at imminent risk of self-harm, or of harming another, or there are reasonable grounds to believe that others on its campus or the broader community are at risk. This will be done by: </w:t>
      </w:r>
    </w:p>
    <w:p w14:paraId="5D033047" w14:textId="101F83E2" w:rsidR="00DC7A20" w:rsidRPr="00DC7A20" w:rsidRDefault="00DC7A20" w:rsidP="00DC7A20">
      <w:pPr>
        <w:pStyle w:val="ListParagraph"/>
        <w:numPr>
          <w:ilvl w:val="2"/>
          <w:numId w:val="5"/>
        </w:numPr>
        <w:spacing w:after="0" w:line="240" w:lineRule="auto"/>
        <w:rPr>
          <w:rFonts w:ascii="Calibri" w:eastAsia="Times New Roman" w:hAnsi="Calibri" w:cs="Calibri"/>
          <w:color w:val="343A40"/>
        </w:rPr>
      </w:pPr>
      <w:r>
        <w:rPr>
          <w:rFonts w:ascii="Calibri" w:eastAsia="Times New Roman" w:hAnsi="Calibri" w:cs="Calibri"/>
          <w:color w:val="343A40"/>
        </w:rPr>
        <w:t>E</w:t>
      </w:r>
      <w:r w:rsidRPr="00DC7A20">
        <w:rPr>
          <w:rFonts w:ascii="Calibri" w:eastAsia="Times New Roman" w:hAnsi="Calibri" w:cs="Calibri"/>
          <w:color w:val="343A40"/>
        </w:rPr>
        <w:t>nsuring that all complaints/reports and information gathered will be only available to those who need to know for purposes of investigation, implementing safety measures and other circumstances that arise from any given case; and </w:t>
      </w:r>
    </w:p>
    <w:p w14:paraId="5E5FED1B" w14:textId="77777777" w:rsidR="00DC7A20" w:rsidRPr="00000026" w:rsidRDefault="00DC7A20" w:rsidP="00DC7A20">
      <w:pPr>
        <w:numPr>
          <w:ilvl w:val="0"/>
          <w:numId w:val="16"/>
        </w:numPr>
        <w:spacing w:after="0" w:line="240" w:lineRule="auto"/>
        <w:rPr>
          <w:rFonts w:ascii="Calibri" w:eastAsia="Times New Roman" w:hAnsi="Calibri" w:cs="Calibri"/>
          <w:color w:val="343A40"/>
        </w:rPr>
      </w:pPr>
      <w:r w:rsidRPr="00000026">
        <w:rPr>
          <w:rFonts w:ascii="Calibri" w:eastAsia="Times New Roman" w:hAnsi="Calibri" w:cs="Calibri"/>
          <w:color w:val="343A40"/>
        </w:rPr>
        <w:lastRenderedPageBreak/>
        <w:t>Ensuring that the documentation is kept in a separate file from that of the Complainant/student or the Respondent. </w:t>
      </w:r>
    </w:p>
    <w:p w14:paraId="2118126E" w14:textId="77777777" w:rsidR="00DC7A20" w:rsidRPr="00000026" w:rsidRDefault="00DC7A20" w:rsidP="00DC7A20">
      <w:pPr>
        <w:spacing w:after="240" w:line="240" w:lineRule="auto"/>
        <w:rPr>
          <w:rFonts w:ascii="Calibri" w:eastAsia="Times New Roman" w:hAnsi="Calibri" w:cs="Calibri"/>
          <w:color w:val="343A40"/>
        </w:rPr>
      </w:pPr>
      <w:r w:rsidRPr="00000026">
        <w:rPr>
          <w:rFonts w:ascii="Calibri" w:eastAsia="Times New Roman" w:hAnsi="Calibri" w:cs="Calibri"/>
          <w:color w:val="343A40"/>
        </w:rPr>
        <w:t>Should the Complainant or the Respondent not agree with the decision resulting from the investigation, he or she may appeal the decision to the President within 10 days by submitting a letter addressed to the President advising of the person’s intent to appeal the decision.</w:t>
      </w:r>
    </w:p>
    <w:p w14:paraId="3387D5D6" w14:textId="77777777" w:rsidR="00DC7A20" w:rsidRPr="00000026" w:rsidRDefault="00DC7A20" w:rsidP="00DC7A20">
      <w:pPr>
        <w:spacing w:after="0" w:line="240" w:lineRule="auto"/>
        <w:rPr>
          <w:rFonts w:ascii="Calibri" w:eastAsia="Times New Roman" w:hAnsi="Calibri" w:cs="Calibri"/>
          <w:color w:val="343A40"/>
        </w:rPr>
      </w:pPr>
      <w:r w:rsidRPr="00000026">
        <w:rPr>
          <w:rFonts w:ascii="Calibri" w:eastAsia="Times New Roman" w:hAnsi="Calibri" w:cs="Calibri"/>
          <w:b/>
          <w:bCs/>
          <w:color w:val="343A40"/>
        </w:rPr>
        <w:t>Disciplinary Action</w:t>
      </w:r>
    </w:p>
    <w:p w14:paraId="4C1B9A5F" w14:textId="117523E5" w:rsidR="00DC7A20" w:rsidRPr="00000026" w:rsidRDefault="00DC7A20" w:rsidP="00DC7A20">
      <w:pPr>
        <w:spacing w:after="240" w:line="240" w:lineRule="auto"/>
        <w:rPr>
          <w:rFonts w:ascii="Calibri" w:eastAsia="Times New Roman" w:hAnsi="Calibri" w:cs="Calibri"/>
          <w:color w:val="343A40"/>
        </w:rPr>
      </w:pPr>
      <w:r w:rsidRPr="00000026">
        <w:rPr>
          <w:rFonts w:ascii="Calibri" w:eastAsia="Times New Roman" w:hAnsi="Calibri" w:cs="Calibri"/>
          <w:color w:val="343A40"/>
        </w:rPr>
        <w:t xml:space="preserve">If it is determined by </w:t>
      </w:r>
      <w:proofErr w:type="spellStart"/>
      <w:r w:rsidR="00403B65">
        <w:rPr>
          <w:rFonts w:ascii="Calibri" w:eastAsia="Times New Roman" w:hAnsi="Calibri" w:cs="Calibri"/>
          <w:color w:val="343A40"/>
        </w:rPr>
        <w:t>Zavcor</w:t>
      </w:r>
      <w:proofErr w:type="spellEnd"/>
      <w:r w:rsidR="00403B65">
        <w:rPr>
          <w:rFonts w:ascii="Calibri" w:eastAsia="Times New Roman" w:hAnsi="Calibri" w:cs="Calibri"/>
          <w:color w:val="343A40"/>
        </w:rPr>
        <w:t xml:space="preserve"> Training Academy</w:t>
      </w:r>
      <w:r w:rsidRPr="00000026">
        <w:rPr>
          <w:rFonts w:ascii="Calibri" w:eastAsia="Times New Roman" w:hAnsi="Calibri" w:cs="Calibri"/>
          <w:color w:val="343A40"/>
        </w:rPr>
        <w:t xml:space="preserve"> that the Respondent did engage in sexual violence, immediate disciplinary or corrective action will be taken. This may include:</w:t>
      </w:r>
    </w:p>
    <w:p w14:paraId="59FE17A3" w14:textId="77777777" w:rsidR="00DC7A20" w:rsidRPr="00000026" w:rsidRDefault="00DC7A20" w:rsidP="00DC7A20">
      <w:pPr>
        <w:numPr>
          <w:ilvl w:val="1"/>
          <w:numId w:val="17"/>
        </w:numPr>
        <w:spacing w:after="0" w:line="240" w:lineRule="auto"/>
        <w:rPr>
          <w:rFonts w:ascii="Calibri" w:eastAsia="Times New Roman" w:hAnsi="Calibri" w:cs="Calibri"/>
          <w:color w:val="343A40"/>
        </w:rPr>
      </w:pPr>
      <w:r w:rsidRPr="00000026">
        <w:rPr>
          <w:rFonts w:ascii="Calibri" w:eastAsia="Times New Roman" w:hAnsi="Calibri" w:cs="Calibri"/>
          <w:color w:val="343A40"/>
        </w:rPr>
        <w:t>disciplinary action up to and including termination of employment of instructors or staff; or </w:t>
      </w:r>
    </w:p>
    <w:p w14:paraId="03DD9BFD" w14:textId="77777777" w:rsidR="00DC7A20" w:rsidRPr="00000026" w:rsidRDefault="00DC7A20" w:rsidP="00DC7A20">
      <w:pPr>
        <w:numPr>
          <w:ilvl w:val="1"/>
          <w:numId w:val="17"/>
        </w:numPr>
        <w:spacing w:after="0" w:line="240" w:lineRule="auto"/>
        <w:rPr>
          <w:rFonts w:ascii="Calibri" w:eastAsia="Times New Roman" w:hAnsi="Calibri" w:cs="Calibri"/>
          <w:color w:val="343A40"/>
        </w:rPr>
      </w:pPr>
      <w:r w:rsidRPr="00000026">
        <w:rPr>
          <w:rFonts w:ascii="Calibri" w:eastAsia="Times New Roman" w:hAnsi="Calibri" w:cs="Calibri"/>
          <w:color w:val="343A40"/>
        </w:rPr>
        <w:t>expulsion of a student; and /or </w:t>
      </w:r>
    </w:p>
    <w:p w14:paraId="67B5EF3B" w14:textId="77777777" w:rsidR="00DC7A20" w:rsidRPr="00000026" w:rsidRDefault="00DC7A20" w:rsidP="00DC7A20">
      <w:pPr>
        <w:numPr>
          <w:ilvl w:val="1"/>
          <w:numId w:val="17"/>
        </w:numPr>
        <w:spacing w:after="0" w:line="240" w:lineRule="auto"/>
        <w:rPr>
          <w:rFonts w:ascii="Calibri" w:eastAsia="Times New Roman" w:hAnsi="Calibri" w:cs="Calibri"/>
          <w:color w:val="343A40"/>
        </w:rPr>
      </w:pPr>
      <w:r w:rsidRPr="00000026">
        <w:rPr>
          <w:rFonts w:ascii="Calibri" w:eastAsia="Times New Roman" w:hAnsi="Calibri" w:cs="Calibri"/>
          <w:color w:val="343A40"/>
        </w:rPr>
        <w:t>the placement of certain restrictions on the Respondent’s ability to access certain premises or facilities; and/or </w:t>
      </w:r>
    </w:p>
    <w:p w14:paraId="49A79EB9" w14:textId="77777777" w:rsidR="00DC7A20" w:rsidRPr="00000026" w:rsidRDefault="00DC7A20" w:rsidP="00DC7A20">
      <w:pPr>
        <w:numPr>
          <w:ilvl w:val="1"/>
          <w:numId w:val="17"/>
        </w:numPr>
        <w:spacing w:after="0" w:line="240" w:lineRule="auto"/>
        <w:rPr>
          <w:rFonts w:ascii="Calibri" w:eastAsia="Times New Roman" w:hAnsi="Calibri" w:cs="Calibri"/>
          <w:color w:val="343A40"/>
        </w:rPr>
      </w:pPr>
      <w:r w:rsidRPr="00000026">
        <w:rPr>
          <w:rFonts w:ascii="Calibri" w:eastAsia="Times New Roman" w:hAnsi="Calibri" w:cs="Calibri"/>
          <w:color w:val="343A40"/>
        </w:rPr>
        <w:t>any other actions that may be appropriate in the circumstances. </w:t>
      </w:r>
    </w:p>
    <w:p w14:paraId="3E80F573" w14:textId="77777777" w:rsidR="00DC7A20" w:rsidRPr="00000026" w:rsidRDefault="00DC7A20" w:rsidP="00DC7A20">
      <w:pPr>
        <w:spacing w:after="240" w:line="240" w:lineRule="auto"/>
        <w:rPr>
          <w:rFonts w:ascii="Calibri" w:eastAsia="Times New Roman" w:hAnsi="Calibri" w:cs="Calibri"/>
          <w:color w:val="343A40"/>
        </w:rPr>
      </w:pPr>
      <w:r w:rsidRPr="00000026">
        <w:rPr>
          <w:rFonts w:ascii="Calibri" w:eastAsia="Times New Roman" w:hAnsi="Calibri" w:cs="Calibri"/>
          <w:color w:val="343A40"/>
        </w:rPr>
        <w:t>Making Fales Statements:</w:t>
      </w:r>
    </w:p>
    <w:p w14:paraId="7455193C" w14:textId="77777777" w:rsidR="00DC7A20" w:rsidRPr="00000026" w:rsidRDefault="00DC7A20" w:rsidP="00DC7A20">
      <w:pPr>
        <w:spacing w:after="240" w:line="240" w:lineRule="auto"/>
        <w:rPr>
          <w:rFonts w:ascii="Calibri" w:eastAsia="Times New Roman" w:hAnsi="Calibri" w:cs="Calibri"/>
          <w:color w:val="343A40"/>
        </w:rPr>
      </w:pPr>
      <w:r w:rsidRPr="00000026">
        <w:rPr>
          <w:rFonts w:ascii="Calibri" w:eastAsia="Times New Roman" w:hAnsi="Calibri" w:cs="Calibri"/>
          <w:color w:val="343A40"/>
        </w:rPr>
        <w:t>It is a violation of this Sexual Violence Policy for anyone to knowingly make a false complaint of sexual violence or to provide false information about a complaint. </w:t>
      </w:r>
    </w:p>
    <w:p w14:paraId="7FB6188A" w14:textId="77777777" w:rsidR="00DC7A20" w:rsidRPr="00000026" w:rsidRDefault="00DC7A20" w:rsidP="00DC7A20">
      <w:pPr>
        <w:spacing w:after="240" w:line="240" w:lineRule="auto"/>
        <w:rPr>
          <w:rFonts w:ascii="Calibri" w:eastAsia="Times New Roman" w:hAnsi="Calibri" w:cs="Calibri"/>
          <w:color w:val="343A40"/>
        </w:rPr>
      </w:pPr>
      <w:r w:rsidRPr="00000026">
        <w:rPr>
          <w:rFonts w:ascii="Calibri" w:eastAsia="Times New Roman" w:hAnsi="Calibri" w:cs="Calibri"/>
          <w:color w:val="343A40"/>
        </w:rPr>
        <w:t>Individuals who violate this Sexual Violence Policy are subject to disciplinary and/or corrective action up to and including termination of employment of instructors or staff or expulsion of a student. </w:t>
      </w:r>
    </w:p>
    <w:p w14:paraId="07D86F2E" w14:textId="77777777" w:rsidR="00DC7A20" w:rsidRPr="00000026" w:rsidRDefault="00DC7A20" w:rsidP="00DC7A20">
      <w:pPr>
        <w:spacing w:after="240" w:line="240" w:lineRule="auto"/>
        <w:rPr>
          <w:rFonts w:ascii="Calibri" w:eastAsia="Times New Roman" w:hAnsi="Calibri" w:cs="Calibri"/>
          <w:color w:val="343A40"/>
        </w:rPr>
      </w:pPr>
      <w:r w:rsidRPr="00000026">
        <w:rPr>
          <w:rFonts w:ascii="Calibri" w:eastAsia="Times New Roman" w:hAnsi="Calibri" w:cs="Calibri"/>
          <w:color w:val="343A40"/>
        </w:rPr>
        <w:t>Reprisal:</w:t>
      </w:r>
    </w:p>
    <w:p w14:paraId="152DF3BB" w14:textId="77777777" w:rsidR="00DC7A20" w:rsidRPr="00000026" w:rsidRDefault="00DC7A20" w:rsidP="00DC7A20">
      <w:pPr>
        <w:spacing w:after="240" w:line="240" w:lineRule="auto"/>
        <w:rPr>
          <w:rFonts w:ascii="Calibri" w:eastAsia="Times New Roman" w:hAnsi="Calibri" w:cs="Calibri"/>
          <w:color w:val="343A40"/>
        </w:rPr>
      </w:pPr>
      <w:r w:rsidRPr="00000026">
        <w:rPr>
          <w:rFonts w:ascii="Calibri" w:eastAsia="Times New Roman" w:hAnsi="Calibri" w:cs="Calibri"/>
          <w:color w:val="343A40"/>
        </w:rPr>
        <w:t>It is a violation of this Sexual Violence Policy to retaliate or threaten to retaliate against a complainant who has brought forward a complaint of sexual violence, provided information related to a complaint, or otherwise been involved in the complaint investigation process. </w:t>
      </w:r>
    </w:p>
    <w:p w14:paraId="1EEC135E" w14:textId="77777777" w:rsidR="00DC7A20" w:rsidRPr="00000026" w:rsidRDefault="00DC7A20" w:rsidP="00DC7A20">
      <w:pPr>
        <w:spacing w:after="0" w:line="240" w:lineRule="auto"/>
        <w:rPr>
          <w:rFonts w:ascii="Calibri" w:eastAsia="Times New Roman" w:hAnsi="Calibri" w:cs="Calibri"/>
          <w:color w:val="343A40"/>
        </w:rPr>
      </w:pPr>
      <w:r w:rsidRPr="00000026">
        <w:rPr>
          <w:rFonts w:ascii="Calibri" w:eastAsia="Times New Roman" w:hAnsi="Calibri" w:cs="Calibri"/>
          <w:b/>
          <w:bCs/>
          <w:color w:val="343A40"/>
        </w:rPr>
        <w:t>Review</w:t>
      </w:r>
    </w:p>
    <w:p w14:paraId="305C0AA7" w14:textId="43155B9F" w:rsidR="00DC7A20" w:rsidRPr="00000026" w:rsidRDefault="00403B65" w:rsidP="00DC7A20">
      <w:pPr>
        <w:spacing w:after="240" w:line="240" w:lineRule="auto"/>
        <w:rPr>
          <w:rFonts w:ascii="Calibri" w:eastAsia="Times New Roman" w:hAnsi="Calibri" w:cs="Calibri"/>
          <w:color w:val="343A40"/>
        </w:rPr>
      </w:pPr>
      <w:proofErr w:type="spellStart"/>
      <w:r>
        <w:rPr>
          <w:rFonts w:ascii="Calibri" w:eastAsia="Times New Roman" w:hAnsi="Calibri" w:cs="Calibri"/>
          <w:color w:val="343A40"/>
        </w:rPr>
        <w:t>Zavcor</w:t>
      </w:r>
      <w:proofErr w:type="spellEnd"/>
      <w:r>
        <w:rPr>
          <w:rFonts w:ascii="Calibri" w:eastAsia="Times New Roman" w:hAnsi="Calibri" w:cs="Calibri"/>
          <w:color w:val="343A40"/>
        </w:rPr>
        <w:t xml:space="preserve"> Training Academy</w:t>
      </w:r>
      <w:r w:rsidR="00DC7A20" w:rsidRPr="00000026">
        <w:rPr>
          <w:rFonts w:ascii="Calibri" w:eastAsia="Times New Roman" w:hAnsi="Calibri" w:cs="Calibri"/>
          <w:color w:val="343A40"/>
        </w:rPr>
        <w:t xml:space="preserve"> </w:t>
      </w:r>
      <w:proofErr w:type="gramStart"/>
      <w:r w:rsidR="00DC7A20" w:rsidRPr="00000026">
        <w:rPr>
          <w:rFonts w:ascii="Calibri" w:eastAsia="Times New Roman" w:hAnsi="Calibri" w:cs="Calibri"/>
          <w:color w:val="343A40"/>
        </w:rPr>
        <w:t>shall</w:t>
      </w:r>
      <w:proofErr w:type="gramEnd"/>
      <w:r w:rsidR="00DC7A20" w:rsidRPr="00000026">
        <w:rPr>
          <w:rFonts w:ascii="Calibri" w:eastAsia="Times New Roman" w:hAnsi="Calibri" w:cs="Calibri"/>
          <w:color w:val="343A40"/>
        </w:rPr>
        <w:t xml:space="preserve"> ensure that student input is considered in the development of its Sexual Violence Policy and every time it is reviewed or amended.</w:t>
      </w:r>
    </w:p>
    <w:p w14:paraId="561188F3" w14:textId="3C52060D" w:rsidR="00DC7A20" w:rsidRPr="00000026" w:rsidRDefault="00403B65" w:rsidP="00DC7A20">
      <w:pPr>
        <w:numPr>
          <w:ilvl w:val="1"/>
          <w:numId w:val="18"/>
        </w:numPr>
        <w:spacing w:after="0" w:line="240" w:lineRule="auto"/>
        <w:rPr>
          <w:rFonts w:ascii="Calibri" w:eastAsia="Times New Roman" w:hAnsi="Calibri" w:cs="Calibri"/>
          <w:color w:val="343A40"/>
        </w:rPr>
      </w:pPr>
      <w:proofErr w:type="spellStart"/>
      <w:r>
        <w:rPr>
          <w:rFonts w:ascii="Calibri" w:eastAsia="Times New Roman" w:hAnsi="Calibri" w:cs="Calibri"/>
          <w:color w:val="343A40"/>
        </w:rPr>
        <w:t>Zavcor</w:t>
      </w:r>
      <w:proofErr w:type="spellEnd"/>
      <w:r>
        <w:rPr>
          <w:rFonts w:ascii="Calibri" w:eastAsia="Times New Roman" w:hAnsi="Calibri" w:cs="Calibri"/>
          <w:color w:val="343A40"/>
        </w:rPr>
        <w:t xml:space="preserve"> Training Academy</w:t>
      </w:r>
      <w:r w:rsidR="00DC7A20" w:rsidRPr="00000026">
        <w:rPr>
          <w:rFonts w:ascii="Calibri" w:eastAsia="Times New Roman" w:hAnsi="Calibri" w:cs="Calibri"/>
          <w:color w:val="343A40"/>
        </w:rPr>
        <w:t xml:space="preserve"> shall review its Sexual Violence Policy 3 years after it is first implemented and amend it where appropriate. </w:t>
      </w:r>
    </w:p>
    <w:p w14:paraId="79BFBBC6" w14:textId="77777777" w:rsidR="00DC7A20" w:rsidRPr="00000026" w:rsidRDefault="00DC7A20" w:rsidP="00DC7A20">
      <w:pPr>
        <w:spacing w:after="0" w:line="240" w:lineRule="auto"/>
        <w:rPr>
          <w:rFonts w:ascii="Calibri" w:eastAsia="Times New Roman" w:hAnsi="Calibri" w:cs="Calibri"/>
          <w:color w:val="343A40"/>
        </w:rPr>
      </w:pPr>
      <w:r w:rsidRPr="00000026">
        <w:rPr>
          <w:rFonts w:ascii="Calibri" w:eastAsia="Times New Roman" w:hAnsi="Calibri" w:cs="Calibri"/>
          <w:b/>
          <w:bCs/>
          <w:color w:val="343A40"/>
        </w:rPr>
        <w:t>Collection of Student Data</w:t>
      </w:r>
    </w:p>
    <w:p w14:paraId="4B93918A" w14:textId="0AEC3D7E" w:rsidR="00DC7A20" w:rsidRPr="00000026" w:rsidRDefault="00403B65" w:rsidP="00DC7A20">
      <w:pPr>
        <w:spacing w:after="240" w:line="240" w:lineRule="auto"/>
        <w:rPr>
          <w:rFonts w:ascii="Calibri" w:eastAsia="Times New Roman" w:hAnsi="Calibri" w:cs="Calibri"/>
          <w:color w:val="343A40"/>
        </w:rPr>
      </w:pPr>
      <w:proofErr w:type="spellStart"/>
      <w:r>
        <w:rPr>
          <w:rFonts w:ascii="Calibri" w:eastAsia="Times New Roman" w:hAnsi="Calibri" w:cs="Calibri"/>
          <w:color w:val="343A40"/>
        </w:rPr>
        <w:t>Zavcor</w:t>
      </w:r>
      <w:proofErr w:type="spellEnd"/>
      <w:r>
        <w:rPr>
          <w:rFonts w:ascii="Calibri" w:eastAsia="Times New Roman" w:hAnsi="Calibri" w:cs="Calibri"/>
          <w:color w:val="343A40"/>
        </w:rPr>
        <w:t xml:space="preserve"> Training Academy</w:t>
      </w:r>
      <w:r w:rsidR="00DC7A20" w:rsidRPr="00000026">
        <w:rPr>
          <w:rFonts w:ascii="Calibri" w:eastAsia="Times New Roman" w:hAnsi="Calibri" w:cs="Calibri"/>
          <w:color w:val="343A40"/>
        </w:rPr>
        <w:t xml:space="preserve"> shall collect and be prepared to provide upon request by the Superintendent of </w:t>
      </w:r>
      <w:r w:rsidR="00A823A7">
        <w:rPr>
          <w:rFonts w:ascii="Calibri" w:eastAsia="Times New Roman" w:hAnsi="Calibri" w:cs="Calibri"/>
          <w:color w:val="343A40"/>
        </w:rPr>
        <w:t>Ontario</w:t>
      </w:r>
      <w:r w:rsidR="00DC7A20" w:rsidRPr="00000026">
        <w:rPr>
          <w:rFonts w:ascii="Calibri" w:eastAsia="Times New Roman" w:hAnsi="Calibri" w:cs="Calibri"/>
          <w:color w:val="343A40"/>
        </w:rPr>
        <w:t xml:space="preserve"> Career Colleges such data and information as required according to Subsection 32. 3 (8), (9), and (10) of Schedule 5 of the </w:t>
      </w:r>
      <w:r w:rsidR="000D2FAB">
        <w:rPr>
          <w:rFonts w:ascii="Calibri" w:eastAsia="Times New Roman" w:hAnsi="Calibri" w:cs="Calibri"/>
          <w:color w:val="343A40"/>
        </w:rPr>
        <w:t>Ontario</w:t>
      </w:r>
      <w:r w:rsidR="00DC7A20" w:rsidRPr="00000026">
        <w:rPr>
          <w:rFonts w:ascii="Calibri" w:eastAsia="Times New Roman" w:hAnsi="Calibri" w:cs="Calibri"/>
          <w:color w:val="343A40"/>
        </w:rPr>
        <w:t xml:space="preserve"> Career Colleges Act, 2005 as amended. </w:t>
      </w:r>
    </w:p>
    <w:p w14:paraId="774349A6" w14:textId="77777777" w:rsidR="00DC7A20" w:rsidRPr="00000026" w:rsidRDefault="00DC7A20" w:rsidP="00DC7A20">
      <w:pPr>
        <w:spacing w:after="0" w:line="240" w:lineRule="auto"/>
        <w:rPr>
          <w:rFonts w:ascii="Calibri" w:eastAsia="Times New Roman" w:hAnsi="Calibri" w:cs="Calibri"/>
          <w:color w:val="343A40"/>
        </w:rPr>
      </w:pPr>
      <w:r w:rsidRPr="00000026">
        <w:rPr>
          <w:rFonts w:ascii="Calibri" w:eastAsia="Times New Roman" w:hAnsi="Calibri" w:cs="Calibri"/>
          <w:b/>
          <w:bCs/>
          <w:color w:val="343A40"/>
        </w:rPr>
        <w:t>Appendix A</w:t>
      </w:r>
    </w:p>
    <w:p w14:paraId="6B6D626F" w14:textId="77777777" w:rsidR="00DC7A20" w:rsidRPr="00000026" w:rsidRDefault="00DC7A20" w:rsidP="00DC7A20">
      <w:pPr>
        <w:spacing w:after="0" w:line="240" w:lineRule="auto"/>
        <w:rPr>
          <w:rFonts w:ascii="Calibri" w:eastAsia="Times New Roman" w:hAnsi="Calibri" w:cs="Calibri"/>
          <w:color w:val="343A40"/>
        </w:rPr>
      </w:pPr>
      <w:r w:rsidRPr="00000026">
        <w:rPr>
          <w:rFonts w:ascii="Calibri" w:eastAsia="Times New Roman" w:hAnsi="Calibri" w:cs="Calibri"/>
          <w:color w:val="343A40"/>
        </w:rPr>
        <w:t>To find support, visit: </w:t>
      </w:r>
      <w:hyperlink r:id="rId6" w:history="1">
        <w:r w:rsidRPr="00000026">
          <w:rPr>
            <w:rFonts w:ascii="Calibri" w:eastAsia="Times New Roman" w:hAnsi="Calibri" w:cs="Calibri"/>
            <w:color w:val="DB3B23"/>
            <w:u w:val="single"/>
          </w:rPr>
          <w:t>https://www.ontario.ca/page/get-help-if-you-are-experiencing-violence#section-0</w:t>
        </w:r>
      </w:hyperlink>
      <w:r w:rsidRPr="00000026">
        <w:rPr>
          <w:rFonts w:ascii="Calibri" w:eastAsia="Times New Roman" w:hAnsi="Calibri" w:cs="Calibri"/>
          <w:color w:val="343A40"/>
        </w:rPr>
        <w:t> </w:t>
      </w:r>
    </w:p>
    <w:p w14:paraId="5E662359" w14:textId="77777777" w:rsidR="00DC7A20" w:rsidRPr="00000026" w:rsidRDefault="00DC7A20" w:rsidP="00DC7A20">
      <w:pPr>
        <w:spacing w:after="240" w:line="240" w:lineRule="auto"/>
        <w:rPr>
          <w:rFonts w:ascii="Calibri" w:eastAsia="Times New Roman" w:hAnsi="Calibri" w:cs="Calibri"/>
          <w:color w:val="343A40"/>
        </w:rPr>
      </w:pPr>
      <w:r w:rsidRPr="00000026">
        <w:rPr>
          <w:rFonts w:ascii="Calibri" w:eastAsia="Times New Roman" w:hAnsi="Calibri" w:cs="Calibri"/>
          <w:color w:val="343A40"/>
        </w:rPr>
        <w:t>Or call:</w:t>
      </w:r>
    </w:p>
    <w:p w14:paraId="0F67043F" w14:textId="77777777" w:rsidR="00DC7A20" w:rsidRPr="00000026" w:rsidRDefault="00DC7A20" w:rsidP="00DC7A20">
      <w:pPr>
        <w:numPr>
          <w:ilvl w:val="0"/>
          <w:numId w:val="19"/>
        </w:numPr>
        <w:spacing w:after="0" w:line="240" w:lineRule="auto"/>
        <w:rPr>
          <w:rFonts w:ascii="Calibri" w:eastAsia="Times New Roman" w:hAnsi="Calibri" w:cs="Calibri"/>
          <w:color w:val="343A40"/>
        </w:rPr>
      </w:pPr>
      <w:r w:rsidRPr="00000026">
        <w:rPr>
          <w:rFonts w:ascii="Calibri" w:eastAsia="Times New Roman" w:hAnsi="Calibri" w:cs="Calibri"/>
          <w:color w:val="343A40"/>
        </w:rPr>
        <w:t>Ontario 211:</w:t>
      </w:r>
    </w:p>
    <w:p w14:paraId="7E1AA279" w14:textId="77777777" w:rsidR="00DC7A20" w:rsidRPr="00000026" w:rsidRDefault="00DC7A20" w:rsidP="00DC7A20">
      <w:pPr>
        <w:spacing w:after="0" w:line="240" w:lineRule="auto"/>
        <w:ind w:left="1080" w:firstLine="360"/>
        <w:rPr>
          <w:rFonts w:ascii="Calibri" w:eastAsia="Times New Roman" w:hAnsi="Calibri" w:cs="Calibri"/>
          <w:color w:val="343A40"/>
        </w:rPr>
      </w:pPr>
      <w:r w:rsidRPr="00000026">
        <w:rPr>
          <w:rFonts w:ascii="Calibri" w:eastAsia="Times New Roman" w:hAnsi="Calibri" w:cs="Calibri"/>
          <w:color w:val="343A40"/>
        </w:rPr>
        <w:t>By phone at 2-1-1</w:t>
      </w:r>
    </w:p>
    <w:p w14:paraId="5ED807FF" w14:textId="77777777" w:rsidR="00DC7A20" w:rsidRPr="00000026" w:rsidRDefault="00DC7A20" w:rsidP="00DC7A20">
      <w:pPr>
        <w:spacing w:after="0" w:line="240" w:lineRule="auto"/>
        <w:ind w:left="1080" w:firstLine="360"/>
        <w:rPr>
          <w:rFonts w:ascii="Calibri" w:eastAsia="Times New Roman" w:hAnsi="Calibri" w:cs="Calibri"/>
          <w:color w:val="343A40"/>
        </w:rPr>
      </w:pPr>
      <w:r w:rsidRPr="00000026">
        <w:rPr>
          <w:rFonts w:ascii="Calibri" w:eastAsia="Times New Roman" w:hAnsi="Calibri" w:cs="Calibri"/>
          <w:color w:val="343A40"/>
        </w:rPr>
        <w:t>Toll-free: 1-877-330-3213</w:t>
      </w:r>
    </w:p>
    <w:p w14:paraId="20B7AE36" w14:textId="77777777" w:rsidR="00DC7A20" w:rsidRPr="00000026" w:rsidRDefault="00DC7A20" w:rsidP="00DC7A20">
      <w:pPr>
        <w:spacing w:after="0" w:line="240" w:lineRule="auto"/>
        <w:ind w:left="1080" w:firstLine="360"/>
        <w:rPr>
          <w:rFonts w:ascii="Calibri" w:eastAsia="Times New Roman" w:hAnsi="Calibri" w:cs="Calibri"/>
          <w:color w:val="343A40"/>
        </w:rPr>
      </w:pPr>
      <w:r w:rsidRPr="00000026">
        <w:rPr>
          <w:rFonts w:ascii="Calibri" w:eastAsia="Times New Roman" w:hAnsi="Calibri" w:cs="Calibri"/>
          <w:color w:val="343A40"/>
        </w:rPr>
        <w:t>Toll-free TTY: 1-888-340-1001</w:t>
      </w:r>
    </w:p>
    <w:p w14:paraId="41A308A9" w14:textId="77777777" w:rsidR="00DC7A20" w:rsidRPr="00000026" w:rsidRDefault="00DC7A20" w:rsidP="00DC7A20">
      <w:pPr>
        <w:numPr>
          <w:ilvl w:val="0"/>
          <w:numId w:val="19"/>
        </w:numPr>
        <w:spacing w:after="0" w:line="240" w:lineRule="auto"/>
        <w:rPr>
          <w:rFonts w:ascii="Calibri" w:eastAsia="Times New Roman" w:hAnsi="Calibri" w:cs="Calibri"/>
          <w:color w:val="343A40"/>
        </w:rPr>
      </w:pPr>
      <w:r w:rsidRPr="00000026">
        <w:rPr>
          <w:rFonts w:ascii="Calibri" w:eastAsia="Times New Roman" w:hAnsi="Calibri" w:cs="Calibri"/>
          <w:color w:val="343A40"/>
        </w:rPr>
        <w:t>Assaulted Women’s Helpline</w:t>
      </w:r>
    </w:p>
    <w:p w14:paraId="26901A55" w14:textId="77777777" w:rsidR="00DC7A20" w:rsidRPr="00000026" w:rsidRDefault="00DC7A20" w:rsidP="00DC7A20">
      <w:pPr>
        <w:spacing w:after="0" w:line="240" w:lineRule="auto"/>
        <w:ind w:left="1080" w:firstLine="360"/>
        <w:rPr>
          <w:rFonts w:ascii="Calibri" w:eastAsia="Times New Roman" w:hAnsi="Calibri" w:cs="Calibri"/>
          <w:color w:val="343A40"/>
        </w:rPr>
      </w:pPr>
      <w:r w:rsidRPr="00000026">
        <w:rPr>
          <w:rFonts w:ascii="Calibri" w:eastAsia="Times New Roman" w:hAnsi="Calibri" w:cs="Calibri"/>
          <w:color w:val="343A40"/>
        </w:rPr>
        <w:t>Toll-free: 1-866-863-0511</w:t>
      </w:r>
    </w:p>
    <w:p w14:paraId="014EE7AE" w14:textId="77777777" w:rsidR="00DC7A20" w:rsidRPr="00000026" w:rsidRDefault="00DC7A20" w:rsidP="00DC7A20">
      <w:pPr>
        <w:spacing w:after="0" w:line="240" w:lineRule="auto"/>
        <w:ind w:left="720" w:firstLine="720"/>
        <w:rPr>
          <w:rFonts w:ascii="Calibri" w:eastAsia="Times New Roman" w:hAnsi="Calibri" w:cs="Calibri"/>
          <w:color w:val="343A40"/>
        </w:rPr>
      </w:pPr>
      <w:r w:rsidRPr="00000026">
        <w:rPr>
          <w:rFonts w:ascii="Calibri" w:eastAsia="Times New Roman" w:hAnsi="Calibri" w:cs="Calibri"/>
          <w:color w:val="343A40"/>
        </w:rPr>
        <w:t>Toll-free TTY: 1-866-863-7868</w:t>
      </w:r>
    </w:p>
    <w:p w14:paraId="4B1AA58C" w14:textId="77777777" w:rsidR="00DC7A20" w:rsidRPr="00000026" w:rsidRDefault="00DC7A20" w:rsidP="00DC7A20">
      <w:pPr>
        <w:spacing w:after="0" w:line="240" w:lineRule="auto"/>
        <w:ind w:left="1080" w:firstLine="360"/>
        <w:rPr>
          <w:rFonts w:ascii="Calibri" w:eastAsia="Times New Roman" w:hAnsi="Calibri" w:cs="Calibri"/>
          <w:color w:val="343A40"/>
        </w:rPr>
      </w:pPr>
      <w:r w:rsidRPr="00000026">
        <w:rPr>
          <w:rFonts w:ascii="Calibri" w:eastAsia="Times New Roman" w:hAnsi="Calibri" w:cs="Calibri"/>
          <w:color w:val="343A40"/>
        </w:rPr>
        <w:t xml:space="preserve">Mobile (On Fido, Rogers, Bell, and </w:t>
      </w:r>
      <w:proofErr w:type="spellStart"/>
      <w:r w:rsidRPr="00000026">
        <w:rPr>
          <w:rFonts w:ascii="Calibri" w:eastAsia="Times New Roman" w:hAnsi="Calibri" w:cs="Calibri"/>
          <w:color w:val="343A40"/>
        </w:rPr>
        <w:t>Telus</w:t>
      </w:r>
      <w:proofErr w:type="spellEnd"/>
      <w:r w:rsidRPr="00000026">
        <w:rPr>
          <w:rFonts w:ascii="Calibri" w:eastAsia="Times New Roman" w:hAnsi="Calibri" w:cs="Calibri"/>
          <w:color w:val="343A40"/>
        </w:rPr>
        <w:t>) #SAFE (#7233)</w:t>
      </w:r>
    </w:p>
    <w:p w14:paraId="584DD38F" w14:textId="77777777" w:rsidR="00DC7A20" w:rsidRPr="00000026" w:rsidRDefault="00DC7A20" w:rsidP="00DC7A20">
      <w:pPr>
        <w:numPr>
          <w:ilvl w:val="0"/>
          <w:numId w:val="21"/>
        </w:numPr>
        <w:spacing w:after="0" w:line="240" w:lineRule="auto"/>
        <w:rPr>
          <w:rFonts w:ascii="Calibri" w:eastAsia="Times New Roman" w:hAnsi="Calibri" w:cs="Calibri"/>
          <w:color w:val="343A40"/>
        </w:rPr>
      </w:pPr>
      <w:r w:rsidRPr="00000026">
        <w:rPr>
          <w:rFonts w:ascii="Calibri" w:eastAsia="Times New Roman" w:hAnsi="Calibri" w:cs="Calibri"/>
          <w:color w:val="343A40"/>
        </w:rPr>
        <w:t>Victim Support Line</w:t>
      </w:r>
    </w:p>
    <w:p w14:paraId="3CBA093D" w14:textId="77777777" w:rsidR="00DC7A20" w:rsidRPr="00000026" w:rsidRDefault="00DC7A20" w:rsidP="00DC7A20">
      <w:pPr>
        <w:spacing w:after="0" w:line="240" w:lineRule="auto"/>
        <w:ind w:left="1080" w:firstLine="360"/>
        <w:rPr>
          <w:rFonts w:ascii="Calibri" w:eastAsia="Times New Roman" w:hAnsi="Calibri" w:cs="Calibri"/>
          <w:color w:val="343A40"/>
        </w:rPr>
      </w:pPr>
      <w:r w:rsidRPr="00000026">
        <w:rPr>
          <w:rFonts w:ascii="Calibri" w:eastAsia="Times New Roman" w:hAnsi="Calibri" w:cs="Calibri"/>
          <w:color w:val="343A40"/>
        </w:rPr>
        <w:t>24/7 Toll-free: 1-888-579-2888</w:t>
      </w:r>
    </w:p>
    <w:p w14:paraId="48013F67" w14:textId="77777777" w:rsidR="00DC7A20" w:rsidRPr="00000026" w:rsidRDefault="00DC7A20" w:rsidP="00DC7A20">
      <w:pPr>
        <w:numPr>
          <w:ilvl w:val="0"/>
          <w:numId w:val="23"/>
        </w:numPr>
        <w:spacing w:after="0" w:line="240" w:lineRule="auto"/>
        <w:rPr>
          <w:rFonts w:ascii="Calibri" w:eastAsia="Times New Roman" w:hAnsi="Calibri" w:cs="Calibri"/>
          <w:color w:val="343A40"/>
        </w:rPr>
      </w:pPr>
      <w:proofErr w:type="spellStart"/>
      <w:r w:rsidRPr="00000026">
        <w:rPr>
          <w:rFonts w:ascii="Calibri" w:eastAsia="Times New Roman" w:hAnsi="Calibri" w:cs="Calibri"/>
          <w:color w:val="343A40"/>
        </w:rPr>
        <w:lastRenderedPageBreak/>
        <w:t>Fem’aide</w:t>
      </w:r>
      <w:proofErr w:type="spellEnd"/>
    </w:p>
    <w:p w14:paraId="72EA2EE0" w14:textId="77777777" w:rsidR="00DC7A20" w:rsidRPr="00000026" w:rsidRDefault="00DC7A20" w:rsidP="00DC7A20">
      <w:pPr>
        <w:spacing w:after="0" w:line="240" w:lineRule="auto"/>
        <w:ind w:left="1080" w:firstLine="360"/>
        <w:rPr>
          <w:rFonts w:ascii="Calibri" w:eastAsia="Times New Roman" w:hAnsi="Calibri" w:cs="Calibri"/>
          <w:color w:val="343A40"/>
        </w:rPr>
      </w:pPr>
      <w:r w:rsidRPr="00000026">
        <w:rPr>
          <w:rFonts w:ascii="Calibri" w:eastAsia="Times New Roman" w:hAnsi="Calibri" w:cs="Calibri"/>
          <w:color w:val="343A40"/>
        </w:rPr>
        <w:t>Toll-free: 1-877-336-2433 (1-877-FEMAIDE)</w:t>
      </w:r>
    </w:p>
    <w:p w14:paraId="1D154D20" w14:textId="77777777" w:rsidR="00DC7A20" w:rsidRPr="00000026" w:rsidRDefault="00DC7A20" w:rsidP="00DC7A20">
      <w:pPr>
        <w:numPr>
          <w:ilvl w:val="0"/>
          <w:numId w:val="25"/>
        </w:numPr>
        <w:spacing w:after="0" w:line="240" w:lineRule="auto"/>
        <w:rPr>
          <w:rFonts w:ascii="Calibri" w:eastAsia="Times New Roman" w:hAnsi="Calibri" w:cs="Calibri"/>
          <w:color w:val="343A40"/>
        </w:rPr>
      </w:pPr>
      <w:r w:rsidRPr="00000026">
        <w:rPr>
          <w:rFonts w:ascii="Calibri" w:eastAsia="Times New Roman" w:hAnsi="Calibri" w:cs="Calibri"/>
          <w:color w:val="343A40"/>
        </w:rPr>
        <w:t>Talk4Healing</w:t>
      </w:r>
    </w:p>
    <w:p w14:paraId="553C80F1" w14:textId="77777777" w:rsidR="00DC7A20" w:rsidRDefault="00DC7A20" w:rsidP="00DC7A20">
      <w:pPr>
        <w:spacing w:after="0" w:line="240" w:lineRule="auto"/>
        <w:ind w:left="1080" w:firstLine="360"/>
        <w:rPr>
          <w:rFonts w:ascii="Calibri" w:eastAsia="Times New Roman" w:hAnsi="Calibri" w:cs="Calibri"/>
          <w:color w:val="343A40"/>
        </w:rPr>
      </w:pPr>
      <w:r w:rsidRPr="00000026">
        <w:rPr>
          <w:rFonts w:ascii="Calibri" w:eastAsia="Times New Roman" w:hAnsi="Calibri" w:cs="Calibri"/>
          <w:color w:val="343A40"/>
        </w:rPr>
        <w:t>Toll-free (Text or call): 1-855-554-4325 (1-855-554-HEAL)</w:t>
      </w:r>
    </w:p>
    <w:p w14:paraId="1F7F30E0" w14:textId="77777777" w:rsidR="00D762BC" w:rsidRDefault="00D762BC" w:rsidP="00D762BC">
      <w:pPr>
        <w:pStyle w:val="ListParagraph"/>
        <w:numPr>
          <w:ilvl w:val="0"/>
          <w:numId w:val="25"/>
        </w:numPr>
        <w:spacing w:after="0" w:line="240" w:lineRule="auto"/>
        <w:rPr>
          <w:rFonts w:ascii="Calibri" w:eastAsia="Times New Roman" w:hAnsi="Calibri" w:cs="Calibri"/>
          <w:color w:val="343A40"/>
        </w:rPr>
      </w:pPr>
      <w:r>
        <w:rPr>
          <w:rFonts w:ascii="Calibri" w:eastAsia="Times New Roman" w:hAnsi="Calibri" w:cs="Calibri"/>
          <w:color w:val="343A40"/>
        </w:rPr>
        <w:t xml:space="preserve"> </w:t>
      </w:r>
      <w:r w:rsidRPr="00D762BC">
        <w:rPr>
          <w:rFonts w:ascii="Calibri" w:eastAsia="Times New Roman" w:hAnsi="Calibri" w:cs="Calibri"/>
          <w:color w:val="343A40"/>
        </w:rPr>
        <w:t>Sexual Assault Unit (Niagara regional Police Services)</w:t>
      </w:r>
    </w:p>
    <w:p w14:paraId="738D7B54" w14:textId="4BAF4F3A" w:rsidR="00D762BC" w:rsidRPr="00D762BC" w:rsidRDefault="00D762BC" w:rsidP="00D762BC">
      <w:pPr>
        <w:pStyle w:val="ListParagraph"/>
        <w:spacing w:after="0" w:line="240" w:lineRule="auto"/>
        <w:rPr>
          <w:rFonts w:ascii="Calibri" w:eastAsia="Times New Roman" w:hAnsi="Calibri" w:cs="Calibri"/>
          <w:color w:val="343A40"/>
        </w:rPr>
      </w:pPr>
      <w:r w:rsidRPr="00D762BC">
        <w:rPr>
          <w:rFonts w:ascii="Calibri" w:eastAsia="Times New Roman" w:hAnsi="Calibri" w:cs="Calibri"/>
          <w:color w:val="343A40"/>
        </w:rPr>
        <w:t>www.niagarapolice.ca/en/whatwedo/sexualassault.asp</w:t>
      </w:r>
    </w:p>
    <w:p w14:paraId="15C13011" w14:textId="7B79A15F" w:rsidR="00D762BC" w:rsidRPr="00D762BC" w:rsidRDefault="00D762BC" w:rsidP="00D762BC">
      <w:pPr>
        <w:pStyle w:val="ListParagraph"/>
        <w:spacing w:after="0" w:line="240" w:lineRule="auto"/>
        <w:rPr>
          <w:rFonts w:ascii="Calibri" w:eastAsia="Times New Roman" w:hAnsi="Calibri" w:cs="Calibri"/>
          <w:color w:val="343A40"/>
        </w:rPr>
      </w:pPr>
      <w:r>
        <w:rPr>
          <w:rFonts w:ascii="Calibri" w:eastAsia="Times New Roman" w:hAnsi="Calibri" w:cs="Calibri"/>
          <w:color w:val="343A40"/>
        </w:rPr>
        <w:t xml:space="preserve"> </w:t>
      </w:r>
      <w:r w:rsidRPr="00D762BC">
        <w:rPr>
          <w:rFonts w:ascii="Calibri" w:eastAsia="Times New Roman" w:hAnsi="Calibri" w:cs="Calibri"/>
          <w:color w:val="343A40"/>
        </w:rPr>
        <w:t>St. C</w:t>
      </w:r>
      <w:proofErr w:type="spellStart"/>
      <w:r w:rsidRPr="00D762BC">
        <w:rPr>
          <w:rFonts w:ascii="Calibri" w:eastAsia="Times New Roman" w:hAnsi="Calibri" w:cs="Calibri"/>
          <w:color w:val="343A40"/>
        </w:rPr>
        <w:t>atharines</w:t>
      </w:r>
      <w:proofErr w:type="spellEnd"/>
      <w:r w:rsidRPr="00D762BC">
        <w:rPr>
          <w:rFonts w:ascii="Calibri" w:eastAsia="Times New Roman" w:hAnsi="Calibri" w:cs="Calibri"/>
          <w:color w:val="343A40"/>
        </w:rPr>
        <w:t>, Niagara-on-the-Lake, Niagara Falls, and Thorold, call (905) 688-4111</w:t>
      </w:r>
    </w:p>
    <w:p w14:paraId="656AAAF4" w14:textId="0430C0B0" w:rsidR="00D762BC" w:rsidRDefault="00D762BC" w:rsidP="00D762BC">
      <w:pPr>
        <w:pStyle w:val="ListParagraph"/>
        <w:spacing w:after="0" w:line="240" w:lineRule="auto"/>
        <w:rPr>
          <w:rFonts w:ascii="Calibri" w:eastAsia="Times New Roman" w:hAnsi="Calibri" w:cs="Calibri"/>
          <w:color w:val="343A40"/>
        </w:rPr>
      </w:pPr>
      <w:r>
        <w:rPr>
          <w:rFonts w:ascii="Calibri" w:eastAsia="Times New Roman" w:hAnsi="Calibri" w:cs="Calibri"/>
          <w:color w:val="343A40"/>
        </w:rPr>
        <w:t xml:space="preserve"> </w:t>
      </w:r>
      <w:r w:rsidRPr="00D762BC">
        <w:rPr>
          <w:rFonts w:ascii="Calibri" w:eastAsia="Times New Roman" w:hAnsi="Calibri" w:cs="Calibri"/>
          <w:color w:val="343A40"/>
        </w:rPr>
        <w:t xml:space="preserve">Fort Erie, call (905) 871-2300, </w:t>
      </w:r>
      <w:proofErr w:type="spellStart"/>
      <w:r w:rsidRPr="00D762BC">
        <w:rPr>
          <w:rFonts w:ascii="Calibri" w:eastAsia="Times New Roman" w:hAnsi="Calibri" w:cs="Calibri"/>
          <w:color w:val="343A40"/>
        </w:rPr>
        <w:t>Welland</w:t>
      </w:r>
      <w:proofErr w:type="spellEnd"/>
      <w:r w:rsidRPr="00D762BC">
        <w:rPr>
          <w:rFonts w:ascii="Calibri" w:eastAsia="Times New Roman" w:hAnsi="Calibri" w:cs="Calibri"/>
          <w:color w:val="343A40"/>
        </w:rPr>
        <w:t>, and Port Colborne, call (905) 735-7811</w:t>
      </w:r>
    </w:p>
    <w:p w14:paraId="49B06315" w14:textId="222DA212" w:rsidR="00D762BC" w:rsidRPr="00D762BC" w:rsidRDefault="00D762BC" w:rsidP="00D762BC">
      <w:pPr>
        <w:pStyle w:val="ListParagraph"/>
        <w:numPr>
          <w:ilvl w:val="0"/>
          <w:numId w:val="25"/>
        </w:numPr>
        <w:spacing w:after="0" w:line="240" w:lineRule="auto"/>
        <w:rPr>
          <w:rFonts w:ascii="Calibri" w:eastAsia="Times New Roman" w:hAnsi="Calibri" w:cs="Calibri"/>
          <w:color w:val="343A40"/>
        </w:rPr>
      </w:pPr>
      <w:r w:rsidRPr="00D762BC">
        <w:rPr>
          <w:rFonts w:ascii="Calibri" w:eastAsia="Times New Roman" w:hAnsi="Calibri" w:cs="Calibri"/>
          <w:color w:val="343A40"/>
        </w:rPr>
        <w:t>Niagara Region Sexual Assault Centre (CARSA)</w:t>
      </w:r>
    </w:p>
    <w:p w14:paraId="0ED60382" w14:textId="77777777" w:rsidR="00D762BC" w:rsidRPr="00D762BC" w:rsidRDefault="00D762BC" w:rsidP="00D762BC">
      <w:pPr>
        <w:pStyle w:val="ListParagraph"/>
        <w:spacing w:after="0" w:line="240" w:lineRule="auto"/>
        <w:rPr>
          <w:rFonts w:ascii="Calibri" w:eastAsia="Times New Roman" w:hAnsi="Calibri" w:cs="Calibri"/>
          <w:color w:val="343A40"/>
        </w:rPr>
      </w:pPr>
      <w:r w:rsidRPr="00D762BC">
        <w:rPr>
          <w:rFonts w:ascii="Calibri" w:eastAsia="Times New Roman" w:hAnsi="Calibri" w:cs="Calibri"/>
          <w:color w:val="343A40"/>
        </w:rPr>
        <w:t>www.cwhn.ca/en/node/17912</w:t>
      </w:r>
    </w:p>
    <w:p w14:paraId="4B4FF064" w14:textId="435154C3" w:rsidR="00D762BC" w:rsidRPr="00D762BC" w:rsidRDefault="00D762BC" w:rsidP="00D762BC">
      <w:pPr>
        <w:pStyle w:val="ListParagraph"/>
        <w:spacing w:after="0" w:line="240" w:lineRule="auto"/>
        <w:rPr>
          <w:rFonts w:ascii="Calibri" w:eastAsia="Times New Roman" w:hAnsi="Calibri" w:cs="Calibri"/>
          <w:color w:val="343A40"/>
        </w:rPr>
      </w:pPr>
      <w:r w:rsidRPr="00D762BC">
        <w:rPr>
          <w:rFonts w:ascii="Calibri" w:eastAsia="Times New Roman" w:hAnsi="Calibri" w:cs="Calibri"/>
          <w:color w:val="343A40"/>
        </w:rPr>
        <w:t>Ph. Business (905)682-7258 – Crisis (905)682-4584</w:t>
      </w:r>
    </w:p>
    <w:p w14:paraId="10C23DDA" w14:textId="2BA35BF1" w:rsidR="000063D5" w:rsidRPr="006D3890" w:rsidRDefault="000063D5" w:rsidP="00DC7A20">
      <w:pPr>
        <w:autoSpaceDE w:val="0"/>
        <w:autoSpaceDN w:val="0"/>
        <w:adjustRightInd w:val="0"/>
        <w:spacing w:after="0" w:line="240" w:lineRule="auto"/>
      </w:pPr>
    </w:p>
    <w:sectPr w:rsidR="000063D5" w:rsidRPr="006D3890" w:rsidSect="00DC7A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267FA"/>
    <w:multiLevelType w:val="multilevel"/>
    <w:tmpl w:val="80C207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03EAE"/>
    <w:multiLevelType w:val="hybridMultilevel"/>
    <w:tmpl w:val="A502D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879DE"/>
    <w:multiLevelType w:val="multilevel"/>
    <w:tmpl w:val="14D805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5B516A"/>
    <w:multiLevelType w:val="multilevel"/>
    <w:tmpl w:val="1FB2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D51F90"/>
    <w:multiLevelType w:val="multilevel"/>
    <w:tmpl w:val="0FB0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3418A"/>
    <w:multiLevelType w:val="multilevel"/>
    <w:tmpl w:val="0032DC4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6" w15:restartNumberingAfterBreak="0">
    <w:nsid w:val="261C48E5"/>
    <w:multiLevelType w:val="hybridMultilevel"/>
    <w:tmpl w:val="986E5DB2"/>
    <w:lvl w:ilvl="0" w:tplc="72F0CB82">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F6B4C"/>
    <w:multiLevelType w:val="multilevel"/>
    <w:tmpl w:val="2800E3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D1639"/>
    <w:multiLevelType w:val="multilevel"/>
    <w:tmpl w:val="9030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D2710C"/>
    <w:multiLevelType w:val="multilevel"/>
    <w:tmpl w:val="566C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213CA4"/>
    <w:multiLevelType w:val="multilevel"/>
    <w:tmpl w:val="44EA4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4322CF"/>
    <w:multiLevelType w:val="multilevel"/>
    <w:tmpl w:val="14708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CE61F5"/>
    <w:multiLevelType w:val="multilevel"/>
    <w:tmpl w:val="6D84E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BB401E"/>
    <w:multiLevelType w:val="multilevel"/>
    <w:tmpl w:val="DD826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8855DC"/>
    <w:multiLevelType w:val="multilevel"/>
    <w:tmpl w:val="53F0A6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8673B1"/>
    <w:multiLevelType w:val="multilevel"/>
    <w:tmpl w:val="445ABA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553652"/>
    <w:multiLevelType w:val="hybridMultilevel"/>
    <w:tmpl w:val="0C90664C"/>
    <w:lvl w:ilvl="0" w:tplc="72F0CB82">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295E7B"/>
    <w:multiLevelType w:val="multilevel"/>
    <w:tmpl w:val="DAC2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D1417C"/>
    <w:multiLevelType w:val="multilevel"/>
    <w:tmpl w:val="DABCDF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C33E40"/>
    <w:multiLevelType w:val="multilevel"/>
    <w:tmpl w:val="D1AEC1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1A4084"/>
    <w:multiLevelType w:val="multilevel"/>
    <w:tmpl w:val="9F24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9C7E85"/>
    <w:multiLevelType w:val="multilevel"/>
    <w:tmpl w:val="FA60C49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2" w15:restartNumberingAfterBreak="0">
    <w:nsid w:val="7B897C93"/>
    <w:multiLevelType w:val="multilevel"/>
    <w:tmpl w:val="CA76A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7074212">
    <w:abstractNumId w:val="1"/>
  </w:num>
  <w:num w:numId="2" w16cid:durableId="568148810">
    <w:abstractNumId w:val="16"/>
  </w:num>
  <w:num w:numId="3" w16cid:durableId="607547014">
    <w:abstractNumId w:val="6"/>
  </w:num>
  <w:num w:numId="4" w16cid:durableId="30039213">
    <w:abstractNumId w:val="22"/>
  </w:num>
  <w:num w:numId="5" w16cid:durableId="227690338">
    <w:abstractNumId w:val="7"/>
  </w:num>
  <w:num w:numId="6" w16cid:durableId="266083889">
    <w:abstractNumId w:val="7"/>
    <w:lvlOverride w:ilvl="1">
      <w:startOverride w:val="2"/>
    </w:lvlOverride>
  </w:num>
  <w:num w:numId="7" w16cid:durableId="2057390499">
    <w:abstractNumId w:val="7"/>
    <w:lvlOverride w:ilvl="1">
      <w:startOverride w:val="3"/>
    </w:lvlOverride>
  </w:num>
  <w:num w:numId="8" w16cid:durableId="804198055">
    <w:abstractNumId w:val="7"/>
    <w:lvlOverride w:ilvl="1">
      <w:startOverride w:val="4"/>
    </w:lvlOverride>
  </w:num>
  <w:num w:numId="9" w16cid:durableId="608246753">
    <w:abstractNumId w:val="7"/>
    <w:lvlOverride w:ilvl="1">
      <w:startOverride w:val="5"/>
    </w:lvlOverride>
  </w:num>
  <w:num w:numId="10" w16cid:durableId="1532498492">
    <w:abstractNumId w:val="7"/>
    <w:lvlOverride w:ilvl="1">
      <w:startOverride w:val="6"/>
    </w:lvlOverride>
  </w:num>
  <w:num w:numId="11" w16cid:durableId="893811025">
    <w:abstractNumId w:val="7"/>
  </w:num>
  <w:num w:numId="12" w16cid:durableId="2078165103">
    <w:abstractNumId w:val="7"/>
    <w:lvlOverride w:ilvl="1">
      <w:startOverride w:val="8"/>
    </w:lvlOverride>
  </w:num>
  <w:num w:numId="13" w16cid:durableId="1602369827">
    <w:abstractNumId w:val="7"/>
    <w:lvlOverride w:ilvl="1">
      <w:startOverride w:val="9"/>
    </w:lvlOverride>
  </w:num>
  <w:num w:numId="14" w16cid:durableId="1183201712">
    <w:abstractNumId w:val="7"/>
    <w:lvlOverride w:ilvl="1">
      <w:startOverride w:val="10"/>
    </w:lvlOverride>
  </w:num>
  <w:num w:numId="15" w16cid:durableId="363600321">
    <w:abstractNumId w:val="21"/>
  </w:num>
  <w:num w:numId="16" w16cid:durableId="2116821602">
    <w:abstractNumId w:val="5"/>
  </w:num>
  <w:num w:numId="17" w16cid:durableId="12076381">
    <w:abstractNumId w:val="10"/>
  </w:num>
  <w:num w:numId="18" w16cid:durableId="696662746">
    <w:abstractNumId w:val="12"/>
  </w:num>
  <w:num w:numId="19" w16cid:durableId="1454329394">
    <w:abstractNumId w:val="19"/>
  </w:num>
  <w:num w:numId="20" w16cid:durableId="1013604513">
    <w:abstractNumId w:val="3"/>
  </w:num>
  <w:num w:numId="21" w16cid:durableId="1691056911">
    <w:abstractNumId w:val="13"/>
  </w:num>
  <w:num w:numId="22" w16cid:durableId="1833376728">
    <w:abstractNumId w:val="9"/>
  </w:num>
  <w:num w:numId="23" w16cid:durableId="839084279">
    <w:abstractNumId w:val="18"/>
  </w:num>
  <w:num w:numId="24" w16cid:durableId="1856728793">
    <w:abstractNumId w:val="4"/>
  </w:num>
  <w:num w:numId="25" w16cid:durableId="1489009149">
    <w:abstractNumId w:val="14"/>
  </w:num>
  <w:num w:numId="26" w16cid:durableId="1019426639">
    <w:abstractNumId w:val="11"/>
  </w:num>
  <w:num w:numId="27" w16cid:durableId="571502771">
    <w:abstractNumId w:val="2"/>
  </w:num>
  <w:num w:numId="28" w16cid:durableId="889271376">
    <w:abstractNumId w:val="17"/>
  </w:num>
  <w:num w:numId="29" w16cid:durableId="2127457356">
    <w:abstractNumId w:val="0"/>
  </w:num>
  <w:num w:numId="30" w16cid:durableId="1259562413">
    <w:abstractNumId w:val="20"/>
  </w:num>
  <w:num w:numId="31" w16cid:durableId="176819104">
    <w:abstractNumId w:val="15"/>
  </w:num>
  <w:num w:numId="32" w16cid:durableId="18179883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MwszAwsTQ0NjA3MTBW0lEKTi0uzszPAykwrAUAFJB6DSwAAAA="/>
  </w:docVars>
  <w:rsids>
    <w:rsidRoot w:val="006D3890"/>
    <w:rsid w:val="000063D5"/>
    <w:rsid w:val="000A1D5F"/>
    <w:rsid w:val="000D2FAB"/>
    <w:rsid w:val="00123C13"/>
    <w:rsid w:val="0019678A"/>
    <w:rsid w:val="00345797"/>
    <w:rsid w:val="003F7C33"/>
    <w:rsid w:val="00403B65"/>
    <w:rsid w:val="004E0FB5"/>
    <w:rsid w:val="00574ABB"/>
    <w:rsid w:val="005B387B"/>
    <w:rsid w:val="005D1CF4"/>
    <w:rsid w:val="00694E0B"/>
    <w:rsid w:val="006D3890"/>
    <w:rsid w:val="00A823A7"/>
    <w:rsid w:val="00D762BC"/>
    <w:rsid w:val="00DC7A20"/>
    <w:rsid w:val="00F953D6"/>
    <w:rsid w:val="00FA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83E98"/>
  <w15:chartTrackingRefBased/>
  <w15:docId w15:val="{3ECFBFC8-FFE6-4B68-BA85-0A34D7EF6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890"/>
    <w:pPr>
      <w:ind w:left="720"/>
      <w:contextualSpacing/>
    </w:pPr>
  </w:style>
  <w:style w:type="paragraph" w:customStyle="1" w:styleId="Default">
    <w:name w:val="Default"/>
    <w:rsid w:val="006D389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ntario.ca/page/get-help-if-you-are-experiencing-violence%23section-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61B65-64DF-4C8B-AB53-ED6D24572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1646</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Bill Lipsit</cp:lastModifiedBy>
  <cp:revision>3</cp:revision>
  <dcterms:created xsi:type="dcterms:W3CDTF">2025-07-23T11:41:00Z</dcterms:created>
  <dcterms:modified xsi:type="dcterms:W3CDTF">2025-07-23T11:42:00Z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ebe7b75af60bc2b01e35f9ef4783d495909d650baa579897fb7a22a9eb01cec6</vt:lpwstr>
  </property>
</Properties>
</file>